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pStyle w:val="rdbvau"/>
        <w:numPr/>
        <w:pBdr/>
        <w:ind/>
        <w:jc w:val="center"/>
        <w:rPr/>
      </w:pPr>
      <w:r>
        <w:rPr/>
        <w:t>每日科普-</w:t>
      </w:r>
      <w:r>
        <w:rPr/>
        <w:t>半包还是全包</w:t>
      </w:r>
    </w:p>
    <w:p>
      <w:pPr>
        <w:pStyle w:val="ablt93"/>
        <w:numPr/>
        <w:pBdr/>
        <w:ind/>
        <w:jc w:val="both"/>
        <w:rPr>
          <w:i w:val="false"/>
          <w:strike w:val="false"/>
          <w:color w:val="000000"/>
          <w:u w:val="none"/>
        </w:rPr>
      </w:pPr>
      <w:r>
        <w:rPr>
          <w:i w:val="false"/>
          <w:strike w:val="false"/>
          <w:color w:val="000000"/>
          <w:u w:val="none"/>
        </w:rPr>
        <w:t>装修到底是选全包好还是选半包好呢？今天来和大家唠一唠~</w:t>
      </w:r>
    </w:p>
    <w:p>
      <w:pPr>
        <w:pStyle w:val="ablt93"/>
        <w:numPr/>
        <w:pBdr/>
        <w:ind/>
        <w:jc w:val="both"/>
        <w:rPr>
          <w:i w:val="false"/>
          <w:strike w:val="false"/>
          <w:color w:val="000000"/>
          <w:u w:val="none"/>
        </w:rPr>
      </w:pPr>
    </w:p>
    <w:p>
      <w:pPr>
        <w:pStyle w:val="oxql3y"/>
        <w:numPr/>
        <w:ind/>
        <w:rPr/>
      </w:pPr>
      <w:r>
        <w:rPr/>
        <w:t>首先  什么是半包</w:t>
      </w:r>
    </w:p>
    <w:p>
      <w:pPr>
        <w:numPr/>
        <w:snapToGrid/>
        <w:spacing w:line="240"/>
        <w:ind/>
        <w:rPr/>
      </w:pPr>
    </w:p>
    <w:p>
      <w:pPr>
        <w:pStyle w:val="ablt93"/>
        <w:numPr/>
        <w:pBdr/>
        <w:ind/>
        <w:jc w:val="both"/>
        <w:rPr>
          <w:i w:val="false"/>
          <w:strike w:val="false"/>
          <w:color w:val="000000"/>
          <w:u w:val="none"/>
        </w:rPr>
      </w:pPr>
      <w:r>
        <w:rPr>
          <w:i w:val="false"/>
          <w:strike w:val="false"/>
          <w:color w:val="000000"/>
          <w:u w:val="none"/>
        </w:rPr>
        <w:t>半包是指装修公司出设计、出辅材、加人工的一体化服务</w:t>
      </w:r>
    </w:p>
    <w:p>
      <w:pPr>
        <w:pStyle w:val="ablt93"/>
        <w:numPr/>
        <w:pBdr/>
        <w:ind/>
        <w:jc w:val="both"/>
        <w:rPr/>
      </w:pPr>
      <w:r>
        <w:rPr/>
        <w:drawing>
          <wp:inline distT="0" distB="0" distL="0" distR="0">
            <wp:extent cx="3105150" cy="3466214"/>
            <wp:effectExtent l="0" t="0" r="0" b="0"/>
            <wp:docPr id="2" name="picture" descr="descript"/>
            <wp:cNvGraphicFramePr/>
            <a:graphic>
              <a:graphicData uri="http://schemas.openxmlformats.org/drawingml/2006/picture">
                <pic:pic>
                  <pic:nvPicPr>
                    <pic:cNvPr id="3" name="picture" descr="descript"/>
                    <pic:cNvPicPr/>
                  </pic:nvPicPr>
                  <pic:blipFill rotWithShape="true">
                    <a:blip r:embed="rId3">
                      <a:extLst/>
                    </a:blip>
                    <a:srcRect l="0" t="0" r="0" b="0"/>
                    <a:stretch/>
                  </pic:blipFill>
                  <pic:spPr>
                    <a:xfrm rot="0">
                      <a:off x="0" y="0"/>
                      <a:ext cx="3105150" cy="3466214"/>
                    </a:xfrm>
                    <a:prstGeom prst="rect">
                      <a:avLst/>
                    </a:prstGeom>
                    <a:ln>
                      <a:headEnd/>
                      <a:tailEnd/>
                    </a:ln>
                  </pic:spPr>
                </pic:pic>
              </a:graphicData>
            </a:graphic>
          </wp:inline>
        </w:drawing>
      </w:r>
      <w:r>
        <w:rPr/>
        <w:drawing>
          <wp:inline distT="0" distB="0" distL="0" distR="0">
            <wp:extent cx="4438650" cy="2809875"/>
            <wp:effectExtent l="0" t="0" r="0" b="0"/>
            <wp:docPr id="5" name="picture" descr="descript"/>
            <wp:cNvGraphicFramePr/>
            <a:graphic>
              <a:graphicData uri="http://schemas.openxmlformats.org/drawingml/2006/picture">
                <pic:pic>
                  <pic:nvPicPr>
                    <pic:cNvPr id="6" name="picture" descr="descript"/>
                    <pic:cNvPicPr/>
                  </pic:nvPicPr>
                  <pic:blipFill rotWithShape="true">
                    <a:blip r:embed="rId4">
                      <a:extLst/>
                    </a:blip>
                    <a:srcRect/>
                    <a:stretch/>
                  </pic:blipFill>
                  <pic:spPr>
                    <a:xfrm>
                      <a:off x="0" y="0"/>
                      <a:ext cx="4438650" cy="2809875"/>
                    </a:xfrm>
                    <a:prstGeom prst="rect">
                      <a:avLst/>
                    </a:prstGeom>
                    <a:ln>
                      <a:headEnd/>
                      <a:tailEnd/>
                    </a:ln>
                  </pic:spPr>
                </pic:pic>
              </a:graphicData>
            </a:graphic>
          </wp:inline>
        </w:drawing>
      </w:r>
    </w:p>
    <w:p>
      <w:pPr>
        <w:pStyle w:val="ablt93"/>
        <w:numPr/>
        <w:pBdr/>
        <w:ind/>
        <w:jc w:val="both"/>
        <w:rPr/>
      </w:pPr>
      <w:r>
        <w:rPr/>
        <w:drawing>
          <wp:inline distT="0" distB="0" distL="0" distR="0">
            <wp:extent cx="4419600" cy="4895850"/>
            <wp:effectExtent l="0" t="0" r="0" b="0"/>
            <wp:docPr id="8" name="picture" descr="descript"/>
            <wp:cNvGraphicFramePr/>
            <a:graphic>
              <a:graphicData uri="http://schemas.openxmlformats.org/drawingml/2006/picture">
                <pic:pic>
                  <pic:nvPicPr>
                    <pic:cNvPr id="9" name="picture" descr="descript"/>
                    <pic:cNvPicPr/>
                  </pic:nvPicPr>
                  <pic:blipFill rotWithShape="true">
                    <a:blip r:embed="rId5">
                      <a:extLst/>
                    </a:blip>
                    <a:srcRect/>
                    <a:stretch/>
                  </pic:blipFill>
                  <pic:spPr>
                    <a:xfrm>
                      <a:off x="0" y="0"/>
                      <a:ext cx="4419600" cy="4895850"/>
                    </a:xfrm>
                    <a:prstGeom prst="rect">
                      <a:avLst/>
                    </a:prstGeom>
                    <a:ln>
                      <a:headEnd/>
                      <a:tailEnd/>
                    </a:ln>
                  </pic:spPr>
                </pic:pic>
              </a:graphicData>
            </a:graphic>
          </wp:inline>
        </w:drawing>
      </w:r>
    </w:p>
    <w:p>
      <w:pPr>
        <w:pStyle w:val="ablt93"/>
        <w:numPr/>
        <w:pBdr/>
        <w:ind/>
        <w:jc w:val="both"/>
        <w:rPr/>
      </w:pPr>
    </w:p>
    <w:p>
      <w:pPr>
        <w:pStyle w:val="oxql3y"/>
        <w:numPr/>
        <w:ind/>
        <w:rPr/>
      </w:pPr>
      <w:r>
        <w:rPr/>
        <w:t>半包的优势在哪儿呢</w:t>
      </w:r>
    </w:p>
    <w:p>
      <w:pPr>
        <w:numPr/>
        <w:snapToGrid/>
        <w:spacing w:line="240"/>
        <w:ind/>
        <w:rPr/>
      </w:pPr>
    </w:p>
    <w:p>
      <w:pPr>
        <w:pStyle w:val="ablt93"/>
        <w:numPr/>
        <w:pBdr/>
        <w:ind/>
        <w:jc w:val="both"/>
        <w:rPr>
          <w:i w:val="false"/>
          <w:strike w:val="false"/>
          <w:color w:val="000000"/>
          <w:u w:val="none"/>
        </w:rPr>
      </w:pPr>
      <w:r>
        <w:rPr>
          <w:i w:val="false"/>
          <w:strike w:val="false"/>
          <w:color w:val="000000"/>
          <w:u w:val="none"/>
        </w:rPr>
        <w:t>我们在采购洁具卫浴马桶、瓷砖地板等所有的主材的时候都是由我们自己采购的，看得见摸得着，自己能买到好的材料用的也放心~</w:t>
      </w:r>
    </w:p>
    <w:p>
      <w:pPr>
        <w:pStyle w:val="ablt93"/>
        <w:numPr/>
        <w:pBdr/>
        <w:ind/>
        <w:jc w:val="both"/>
        <w:rPr/>
      </w:pPr>
      <w:r>
        <w:rPr/>
        <w:drawing>
          <wp:inline distT="0" distB="0" distL="0" distR="0">
            <wp:extent cx="1908847" cy="1876425"/>
            <wp:effectExtent l="0" t="0" r="0" b="0"/>
            <wp:docPr id="11" name="picture" descr="descript"/>
            <wp:cNvGraphicFramePr/>
            <a:graphic>
              <a:graphicData uri="http://schemas.openxmlformats.org/drawingml/2006/picture">
                <pic:pic>
                  <pic:nvPicPr>
                    <pic:cNvPr id="12" name="picture" descr="descript"/>
                    <pic:cNvPicPr/>
                  </pic:nvPicPr>
                  <pic:blipFill rotWithShape="true">
                    <a:blip r:embed="rId6">
                      <a:extLst/>
                    </a:blip>
                    <a:srcRect l="0" t="0" r="0" b="0"/>
                    <a:stretch/>
                  </pic:blipFill>
                  <pic:spPr>
                    <a:xfrm rot="0">
                      <a:off x="0" y="0"/>
                      <a:ext cx="1908847" cy="1876425"/>
                    </a:xfrm>
                    <a:prstGeom prst="rect">
                      <a:avLst/>
                    </a:prstGeom>
                    <a:ln>
                      <a:headEnd/>
                      <a:tailEnd/>
                    </a:ln>
                  </pic:spPr>
                </pic:pic>
              </a:graphicData>
            </a:graphic>
          </wp:inline>
        </w:drawing>
      </w:r>
      <w:r>
        <w:rPr/>
        <w:drawing>
          <wp:inline distT="0" distB="0" distL="0" distR="0">
            <wp:extent cx="2170249" cy="1887374"/>
            <wp:effectExtent l="0" t="0" r="0" b="0"/>
            <wp:docPr id="14" name="picture" descr="descript"/>
            <wp:cNvGraphicFramePr/>
            <a:graphic>
              <a:graphicData uri="http://schemas.openxmlformats.org/drawingml/2006/picture">
                <pic:pic>
                  <pic:nvPicPr>
                    <pic:cNvPr id="15" name="picture" descr="descript"/>
                    <pic:cNvPicPr/>
                  </pic:nvPicPr>
                  <pic:blipFill rotWithShape="true">
                    <a:blip r:embed="rId7">
                      <a:extLst/>
                    </a:blip>
                    <a:srcRect l="0" t="0" r="0" b="0"/>
                    <a:stretch/>
                  </pic:blipFill>
                  <pic:spPr>
                    <a:xfrm rot="0">
                      <a:off x="0" y="0"/>
                      <a:ext cx="2170249" cy="1887374"/>
                    </a:xfrm>
                    <a:prstGeom prst="rect">
                      <a:avLst/>
                    </a:prstGeom>
                    <a:ln>
                      <a:headEnd/>
                      <a:tailEnd/>
                    </a:ln>
                  </pic:spPr>
                </pic:pic>
              </a:graphicData>
            </a:graphic>
          </wp:inline>
        </w:drawing>
      </w:r>
    </w:p>
    <w:p>
      <w:pPr>
        <w:pStyle w:val="ablt93"/>
        <w:numPr/>
        <w:pBdr/>
        <w:ind/>
        <w:jc w:val="both"/>
        <w:rPr/>
      </w:pPr>
    </w:p>
    <w:p>
      <w:pPr>
        <w:pStyle w:val="oxql3y"/>
        <w:numPr/>
        <w:ind/>
        <w:rPr/>
      </w:pPr>
      <w:r>
        <w:rPr/>
        <w:t>那选择半包的劣势是什么呢</w:t>
      </w:r>
    </w:p>
    <w:p>
      <w:pPr>
        <w:numPr/>
        <w:snapToGrid/>
        <w:spacing w:line="240"/>
        <w:ind/>
        <w:rPr/>
      </w:pPr>
    </w:p>
    <w:p>
      <w:pPr>
        <w:pStyle w:val="ablt93"/>
        <w:numPr/>
        <w:pBdr/>
        <w:ind/>
        <w:jc w:val="both"/>
        <w:rPr>
          <w:i w:val="false"/>
          <w:strike w:val="false"/>
          <w:color w:val="000000"/>
          <w:u w:val="none"/>
        </w:rPr>
      </w:pPr>
      <w:r>
        <w:rPr>
          <w:i w:val="false"/>
          <w:strike w:val="false"/>
          <w:color w:val="000000"/>
          <w:u w:val="none"/>
        </w:rPr>
        <w:t>在选择主材的时候需要对材料有所了解，如果本身对材料不够了解，那可能就会被狠狠坑上一笔了，因为所有的建材都有三个价格  渠道价、工程价、零售价   自己去买可能同样的材料要比装修公司贵25%-35%。</w:t>
      </w:r>
    </w:p>
    <w:p>
      <w:pPr>
        <w:pStyle w:val="ablt93"/>
        <w:numPr/>
        <w:pBdr/>
        <w:ind/>
        <w:jc w:val="both"/>
        <w:rPr/>
      </w:pPr>
      <w:r>
        <w:rPr/>
        <w:drawing>
          <wp:inline distT="0" distB="0" distL="0" distR="0">
            <wp:extent cx="1704256" cy="1937270"/>
            <wp:effectExtent l="0" t="0" r="0" b="0"/>
            <wp:docPr id="17" name="picture" descr="descript"/>
            <wp:cNvGraphicFramePr/>
            <a:graphic>
              <a:graphicData uri="http://schemas.openxmlformats.org/drawingml/2006/picture">
                <pic:pic>
                  <pic:nvPicPr>
                    <pic:cNvPr id="18" name="picture" descr="descript"/>
                    <pic:cNvPicPr/>
                  </pic:nvPicPr>
                  <pic:blipFill rotWithShape="true">
                    <a:blip r:embed="rId8">
                      <a:extLst/>
                    </a:blip>
                    <a:srcRect l="0" t="0" r="0" b="0"/>
                    <a:stretch/>
                  </pic:blipFill>
                  <pic:spPr>
                    <a:xfrm rot="0">
                      <a:off x="0" y="0"/>
                      <a:ext cx="1704256" cy="1937270"/>
                    </a:xfrm>
                    <a:prstGeom prst="rect">
                      <a:avLst/>
                    </a:prstGeom>
                    <a:ln>
                      <a:headEnd/>
                      <a:tailEnd/>
                    </a:ln>
                  </pic:spPr>
                </pic:pic>
              </a:graphicData>
            </a:graphic>
          </wp:inline>
        </w:drawing>
      </w:r>
      <w:r>
        <w:rPr/>
        <w:drawing>
          <wp:inline distT="0" distB="0" distL="0" distR="0">
            <wp:extent cx="1676400" cy="1891044"/>
            <wp:effectExtent l="0" t="0" r="0" b="0"/>
            <wp:docPr id="20" name="picture" descr="descript"/>
            <wp:cNvGraphicFramePr/>
            <a:graphic>
              <a:graphicData uri="http://schemas.openxmlformats.org/drawingml/2006/picture">
                <pic:pic>
                  <pic:nvPicPr>
                    <pic:cNvPr id="21" name="picture" descr="descript"/>
                    <pic:cNvPicPr/>
                  </pic:nvPicPr>
                  <pic:blipFill rotWithShape="true">
                    <a:blip r:embed="rId9">
                      <a:extLst/>
                    </a:blip>
                    <a:srcRect l="0" t="0" r="0" b="0"/>
                    <a:stretch/>
                  </pic:blipFill>
                  <pic:spPr>
                    <a:xfrm rot="0">
                      <a:off x="0" y="0"/>
                      <a:ext cx="1676400" cy="1891044"/>
                    </a:xfrm>
                    <a:prstGeom prst="rect">
                      <a:avLst/>
                    </a:prstGeom>
                    <a:ln>
                      <a:headEnd/>
                      <a:tailEnd/>
                    </a:ln>
                  </pic:spPr>
                </pic:pic>
              </a:graphicData>
            </a:graphic>
          </wp:inline>
        </w:drawing>
      </w:r>
      <w:r>
        <w:rPr/>
        <w:drawing>
          <wp:inline distT="0" distB="0" distL="0" distR="0">
            <wp:extent cx="1714500" cy="1957456"/>
            <wp:effectExtent l="0" t="0" r="0" b="0"/>
            <wp:docPr id="23" name="picture" descr="descript"/>
            <wp:cNvGraphicFramePr/>
            <a:graphic>
              <a:graphicData uri="http://schemas.openxmlformats.org/drawingml/2006/picture">
                <pic:pic>
                  <pic:nvPicPr>
                    <pic:cNvPr id="24" name="picture" descr="descript"/>
                    <pic:cNvPicPr/>
                  </pic:nvPicPr>
                  <pic:blipFill rotWithShape="true">
                    <a:blip r:embed="rId10">
                      <a:extLst/>
                    </a:blip>
                    <a:srcRect l="0" t="0" r="0" b="0"/>
                    <a:stretch/>
                  </pic:blipFill>
                  <pic:spPr>
                    <a:xfrm rot="0">
                      <a:off x="0" y="0"/>
                      <a:ext cx="1714500" cy="1957456"/>
                    </a:xfrm>
                    <a:prstGeom prst="rect">
                      <a:avLst/>
                    </a:prstGeom>
                    <a:ln>
                      <a:headEnd/>
                      <a:tailEnd/>
                    </a:ln>
                  </pic:spPr>
                </pic:pic>
              </a:graphicData>
            </a:graphic>
          </wp:inline>
        </w:drawing>
      </w:r>
    </w:p>
    <w:p>
      <w:pPr>
        <w:pStyle w:val="ablt93"/>
        <w:numPr/>
        <w:pBdr/>
        <w:ind/>
        <w:jc w:val="both"/>
        <w:rPr/>
      </w:pPr>
    </w:p>
    <w:p>
      <w:pPr>
        <w:pStyle w:val="ablt93"/>
        <w:numPr/>
        <w:pBdr/>
        <w:ind/>
        <w:jc w:val="both"/>
        <w:rPr>
          <w:i w:val="false"/>
          <w:strike w:val="false"/>
          <w:color w:val="000000"/>
          <w:u w:val="none"/>
        </w:rPr>
      </w:pPr>
      <w:r>
        <w:rPr>
          <w:i w:val="false"/>
          <w:strike w:val="false"/>
          <w:color w:val="000000"/>
          <w:u w:val="none"/>
        </w:rPr>
        <w:t>所以 如果是大平层、别墅或者对自身装修有非常高的品质要求且预算相对比较宽松的可以选择半包哦~</w:t>
      </w:r>
    </w:p>
    <w:p>
      <w:pPr>
        <w:pStyle w:val="ablt93"/>
        <w:numPr/>
        <w:pBdr/>
        <w:ind/>
        <w:jc w:val="both"/>
        <w:rPr>
          <w:i w:val="false"/>
          <w:strike w:val="false"/>
          <w:color w:val="000000"/>
          <w:u w:val="none"/>
        </w:rPr>
      </w:pPr>
    </w:p>
    <w:p>
      <w:pPr>
        <w:pStyle w:val="oxql3y"/>
        <w:numPr/>
        <w:ind/>
        <w:rPr/>
      </w:pPr>
      <w:r>
        <w:rPr/>
        <w:t>什么是全包</w:t>
      </w:r>
    </w:p>
    <w:p>
      <w:pPr>
        <w:numPr/>
        <w:snapToGrid/>
        <w:spacing w:line="240"/>
        <w:ind/>
        <w:rPr/>
      </w:pPr>
    </w:p>
    <w:p>
      <w:pPr>
        <w:pStyle w:val="ablt93"/>
        <w:numPr/>
        <w:pBdr/>
        <w:ind/>
        <w:jc w:val="both"/>
        <w:rPr>
          <w:i w:val="false"/>
          <w:strike w:val="false"/>
          <w:color w:val="000000"/>
          <w:u w:val="none"/>
        </w:rPr>
      </w:pPr>
      <w:r>
        <w:rPr>
          <w:i w:val="false"/>
          <w:strike w:val="false"/>
          <w:color w:val="000000"/>
          <w:u w:val="none"/>
        </w:rPr>
        <w:t>全包主要是针对费用、预算相对有限，或者像上班族没有时间这种情况，装修公司可以给你提供从设计到施工、到辅材到主材的全流程的服务。</w:t>
      </w:r>
    </w:p>
    <w:p>
      <w:pPr>
        <w:pStyle w:val="ablt93"/>
        <w:numPr/>
        <w:pBdr/>
        <w:ind/>
        <w:jc w:val="both"/>
        <w:rPr/>
      </w:pPr>
      <w:r>
        <w:rPr/>
        <w:drawing>
          <wp:inline distT="0" distB="0" distL="0" distR="0">
            <wp:extent cx="3419475" cy="2626881"/>
            <wp:effectExtent l="0" t="0" r="0" b="0"/>
            <wp:docPr id="26" name="picture" descr="descript"/>
            <wp:cNvGraphicFramePr/>
            <a:graphic>
              <a:graphicData uri="http://schemas.openxmlformats.org/drawingml/2006/picture">
                <pic:pic>
                  <pic:nvPicPr>
                    <pic:cNvPr id="27" name="picture" descr="descript"/>
                    <pic:cNvPicPr/>
                  </pic:nvPicPr>
                  <pic:blipFill rotWithShape="true">
                    <a:blip r:embed="rId11">
                      <a:extLst/>
                    </a:blip>
                    <a:srcRect l="0" t="0" r="0" b="0"/>
                    <a:stretch/>
                  </pic:blipFill>
                  <pic:spPr>
                    <a:xfrm rot="0">
                      <a:off x="0" y="0"/>
                      <a:ext cx="3419475" cy="2626881"/>
                    </a:xfrm>
                    <a:prstGeom prst="rect">
                      <a:avLst/>
                    </a:prstGeom>
                    <a:ln>
                      <a:headEnd/>
                      <a:tailEnd/>
                    </a:ln>
                  </pic:spPr>
                </pic:pic>
              </a:graphicData>
            </a:graphic>
          </wp:inline>
        </w:drawing>
      </w:r>
    </w:p>
    <w:p>
      <w:pPr>
        <w:pStyle w:val="ablt93"/>
        <w:numPr/>
        <w:pBdr/>
        <w:ind/>
        <w:jc w:val="both"/>
        <w:rPr/>
      </w:pPr>
    </w:p>
    <w:p>
      <w:pPr>
        <w:pStyle w:val="ablt93"/>
        <w:numPr/>
        <w:pBdr/>
        <w:ind/>
        <w:jc w:val="both"/>
        <w:rPr>
          <w:i w:val="false"/>
          <w:strike w:val="false"/>
          <w:color w:val="000000"/>
          <w:u w:val="none"/>
        </w:rPr>
      </w:pPr>
      <w:r>
        <w:rPr>
          <w:i w:val="false"/>
          <w:strike w:val="false"/>
          <w:color w:val="000000"/>
          <w:u w:val="none"/>
        </w:rPr>
        <w:t>这种全包的装修服务就不适合大平层和别墅，因为在整个过程中的装修材料基本上都是以渠道款和工程款的主材为主，如果想要相对好一点的主材，就需要选择加钱升级。</w:t>
      </w:r>
    </w:p>
    <w:p>
      <w:pPr>
        <w:pStyle w:val="ablt93"/>
        <w:numPr/>
        <w:pBdr/>
        <w:ind/>
        <w:jc w:val="both"/>
        <w:rPr>
          <w:i w:val="false"/>
          <w:strike w:val="false"/>
          <w:color w:val="000000"/>
          <w:u w:val="none"/>
        </w:rPr>
      </w:pPr>
    </w:p>
    <w:p>
      <w:pPr>
        <w:pStyle w:val="ablt93"/>
        <w:numPr/>
        <w:pBdr/>
        <w:ind/>
        <w:jc w:val="both"/>
        <w:rPr>
          <w:i w:val="false"/>
          <w:strike w:val="false"/>
          <w:color w:val="000000"/>
          <w:u w:val="none"/>
        </w:rPr>
      </w:pPr>
      <w:r>
        <w:rPr>
          <w:i w:val="false"/>
          <w:strike w:val="false"/>
          <w:color w:val="000000"/>
          <w:u w:val="none"/>
        </w:rPr>
        <w:t>以瓷砖为例，大部分都是800*800的抛光砖为主、如果想要改成抛釉砖，那就可能需要加钱。</w:t>
      </w:r>
    </w:p>
    <w:p>
      <w:pPr>
        <w:pStyle w:val="ablt93"/>
        <w:numPr/>
        <w:pBdr/>
        <w:ind/>
        <w:jc w:val="both"/>
        <w:rPr>
          <w:i w:val="false"/>
          <w:strike w:val="false"/>
          <w:color w:val="000000"/>
          <w:u w:val="none"/>
        </w:rPr>
      </w:pPr>
    </w:p>
    <w:p>
      <w:pPr>
        <w:numPr/>
        <w:pBdr>
          <w:bottom/>
        </w:pBdr>
        <w:snapToGrid/>
        <w:spacing w:line="240"/>
        <w:ind/>
        <w:rPr/>
      </w:pPr>
      <w:r>
        <w:rPr>
          <w:i w:val="false"/>
          <w:strike w:val="false"/>
          <w:color w:val="000000"/>
          <w:u w:val="none"/>
        </w:rPr>
        <w:t>如果大家选择了全包，有一点就要非常的清楚。</w:t>
      </w:r>
    </w:p>
    <w:p>
      <w:pPr>
        <w:pStyle w:val="ablt93"/>
        <w:numPr/>
        <w:pBdr/>
        <w:ind/>
        <w:jc w:val="both"/>
        <w:rPr>
          <w:i w:val="false"/>
          <w:strike w:val="false"/>
          <w:color w:val="000000"/>
          <w:u w:val="none"/>
        </w:rPr>
      </w:pPr>
      <w:r>
        <w:rPr>
          <w:i w:val="false"/>
          <w:strike w:val="false"/>
          <w:color w:val="000000"/>
          <w:u w:val="none"/>
        </w:rPr>
        <w:t>那就是在签合同的时候，一定要备注好所有材料的品牌型号以及施工的所有的损耗率。</w:t>
      </w:r>
    </w:p>
    <w:p>
      <w:pPr>
        <w:pStyle w:val="ablt93"/>
        <w:numPr/>
        <w:pBdr/>
        <w:ind/>
        <w:jc w:val="both"/>
        <w:rPr>
          <w:i w:val="false"/>
          <w:strike w:val="false"/>
          <w:color w:val="000000"/>
          <w:u w:val="none"/>
        </w:rPr>
      </w:pPr>
      <w:r>
        <w:rPr>
          <w:i w:val="false"/>
          <w:strike w:val="false"/>
          <w:color w:val="000000"/>
          <w:u w:val="none"/>
        </w:rPr>
        <w:t>如果没有备注清楚，那在后期还是有加钱的可能。</w:t>
      </w:r>
    </w:p>
    <w:p>
      <w:pPr>
        <w:pStyle w:val="ablt93"/>
        <w:numPr/>
        <w:pBdr/>
        <w:ind/>
        <w:jc w:val="both"/>
        <w:rPr/>
      </w:pPr>
      <w:r>
        <w:rPr/>
        <w:drawing>
          <wp:inline distT="0" distB="0" distL="0" distR="0">
            <wp:extent cx="4581525" cy="3552825"/>
            <wp:effectExtent l="0" t="0" r="0" b="0"/>
            <wp:docPr id="29" name="picture" descr="descript"/>
            <wp:cNvGraphicFramePr/>
            <a:graphic>
              <a:graphicData uri="http://schemas.openxmlformats.org/drawingml/2006/picture">
                <pic:pic>
                  <pic:nvPicPr>
                    <pic:cNvPr id="30" name="picture" descr="descript"/>
                    <pic:cNvPicPr/>
                  </pic:nvPicPr>
                  <pic:blipFill rotWithShape="true">
                    <a:blip r:embed="rId12">
                      <a:extLst/>
                    </a:blip>
                    <a:srcRect/>
                    <a:stretch/>
                  </pic:blipFill>
                  <pic:spPr>
                    <a:xfrm>
                      <a:off x="0" y="0"/>
                      <a:ext cx="4581525" cy="3552825"/>
                    </a:xfrm>
                    <a:prstGeom prst="rect">
                      <a:avLst/>
                    </a:prstGeom>
                    <a:ln>
                      <a:headEnd/>
                      <a:tailEnd/>
                    </a:ln>
                  </pic:spPr>
                </pic:pic>
              </a:graphicData>
            </a:graphic>
          </wp:inline>
        </w:drawing>
      </w:r>
    </w:p>
    <w:p>
      <w:pPr>
        <w:pStyle w:val="ablt93"/>
        <w:numPr/>
        <w:pBdr/>
        <w:ind/>
        <w:jc w:val="both"/>
        <w:rPr/>
      </w:pPr>
    </w:p>
    <w:p>
      <w:pPr>
        <w:pStyle w:val="ablt93"/>
        <w:numPr/>
        <w:pBdr/>
        <w:ind/>
        <w:jc w:val="both"/>
        <w:rPr>
          <w:i w:val="false"/>
          <w:strike w:val="false"/>
          <w:color w:val="000000"/>
          <w:u w:val="none"/>
        </w:rPr>
      </w:pPr>
      <w:r>
        <w:rPr>
          <w:i w:val="false"/>
          <w:strike w:val="false"/>
          <w:color w:val="000000"/>
          <w:u w:val="none"/>
        </w:rPr>
        <w:t>另外还有一个选择全包的注意点，就是在断桥铝门窗、入户大门、拆改墙这些也要在合同里面规范清楚，因为这三项是不包含在全包领域里面的。</w:t>
      </w:r>
    </w:p>
    <w:p>
      <w:pPr>
        <w:pStyle w:val="ablt93"/>
        <w:numPr/>
        <w:pBdr/>
        <w:ind/>
        <w:jc w:val="both"/>
        <w:rPr/>
      </w:pPr>
      <w:r>
        <w:rPr/>
        <w:drawing>
          <wp:inline distT="0" distB="0" distL="0" distR="0">
            <wp:extent cx="1692430" cy="2117324"/>
            <wp:effectExtent l="0" t="0" r="0" b="0"/>
            <wp:docPr id="32" name="picture" descr="descript"/>
            <wp:cNvGraphicFramePr/>
            <a:graphic>
              <a:graphicData uri="http://schemas.openxmlformats.org/drawingml/2006/picture">
                <pic:pic>
                  <pic:nvPicPr>
                    <pic:cNvPr id="33" name="picture" descr="descript"/>
                    <pic:cNvPicPr/>
                  </pic:nvPicPr>
                  <pic:blipFill rotWithShape="true">
                    <a:blip r:embed="rId13">
                      <a:extLst/>
                    </a:blip>
                    <a:srcRect l="0" t="0" r="0" b="0"/>
                    <a:stretch/>
                  </pic:blipFill>
                  <pic:spPr>
                    <a:xfrm rot="0">
                      <a:off x="0" y="0"/>
                      <a:ext cx="1692430" cy="2117324"/>
                    </a:xfrm>
                    <a:prstGeom prst="rect">
                      <a:avLst/>
                    </a:prstGeom>
                    <a:ln>
                      <a:headEnd/>
                      <a:tailEnd/>
                    </a:ln>
                  </pic:spPr>
                </pic:pic>
              </a:graphicData>
            </a:graphic>
          </wp:inline>
        </w:drawing>
      </w:r>
      <w:r>
        <w:rPr/>
        <w:drawing>
          <wp:inline distT="0" distB="0" distL="0" distR="0">
            <wp:extent cx="1657350" cy="2132877"/>
            <wp:effectExtent l="0" t="0" r="0" b="0"/>
            <wp:docPr id="35" name="picture" descr="descript"/>
            <wp:cNvGraphicFramePr/>
            <a:graphic>
              <a:graphicData uri="http://schemas.openxmlformats.org/drawingml/2006/picture">
                <pic:pic>
                  <pic:nvPicPr>
                    <pic:cNvPr id="36" name="picture" descr="descript"/>
                    <pic:cNvPicPr/>
                  </pic:nvPicPr>
                  <pic:blipFill rotWithShape="true">
                    <a:blip r:embed="rId14">
                      <a:extLst/>
                    </a:blip>
                    <a:srcRect l="0" t="0" r="0" b="0"/>
                    <a:stretch/>
                  </pic:blipFill>
                  <pic:spPr>
                    <a:xfrm rot="0">
                      <a:off x="0" y="0"/>
                      <a:ext cx="1657350" cy="2132877"/>
                    </a:xfrm>
                    <a:prstGeom prst="rect">
                      <a:avLst/>
                    </a:prstGeom>
                    <a:ln>
                      <a:headEnd/>
                      <a:tailEnd/>
                    </a:ln>
                  </pic:spPr>
                </pic:pic>
              </a:graphicData>
            </a:graphic>
          </wp:inline>
        </w:drawing>
      </w:r>
      <w:r>
        <w:rPr/>
        <w:drawing>
          <wp:inline distT="0" distB="0" distL="0" distR="0">
            <wp:extent cx="1575362" cy="2092695"/>
            <wp:effectExtent l="0" t="0" r="0" b="0"/>
            <wp:docPr id="38" name="picture" descr="descript"/>
            <wp:cNvGraphicFramePr/>
            <a:graphic>
              <a:graphicData uri="http://schemas.openxmlformats.org/drawingml/2006/picture">
                <pic:pic>
                  <pic:nvPicPr>
                    <pic:cNvPr id="39" name="picture" descr="descript"/>
                    <pic:cNvPicPr/>
                  </pic:nvPicPr>
                  <pic:blipFill rotWithShape="true">
                    <a:blip r:embed="rId15">
                      <a:extLst/>
                    </a:blip>
                    <a:srcRect l="0" t="0" r="0" b="0"/>
                    <a:stretch/>
                  </pic:blipFill>
                  <pic:spPr>
                    <a:xfrm rot="0">
                      <a:off x="0" y="0"/>
                      <a:ext cx="1575362" cy="2092695"/>
                    </a:xfrm>
                    <a:prstGeom prst="rect">
                      <a:avLst/>
                    </a:prstGeom>
                    <a:ln>
                      <a:headEnd/>
                      <a:tailEnd/>
                    </a:ln>
                  </pic:spPr>
                </pic:pic>
              </a:graphicData>
            </a:graphic>
          </wp:inline>
        </w:drawing>
      </w:r>
    </w:p>
    <w:p>
      <w:pPr>
        <w:pStyle w:val="ablt93"/>
        <w:numPr/>
        <w:pBdr/>
        <w:ind/>
        <w:jc w:val="both"/>
        <w:rPr/>
      </w:pPr>
    </w:p>
    <w:p>
      <w:pPr>
        <w:pStyle w:val="ablt93"/>
        <w:numPr/>
        <w:pBdr/>
        <w:ind/>
        <w:jc w:val="both"/>
        <w:rPr>
          <w:i w:val="false"/>
          <w:strike w:val="false"/>
          <w:color w:val="000000"/>
          <w:u w:val="none"/>
        </w:rPr>
      </w:pPr>
      <w:r>
        <w:rPr>
          <w:i w:val="false"/>
          <w:strike w:val="false"/>
          <w:color w:val="000000"/>
          <w:u w:val="none"/>
        </w:rPr>
        <w:t>最后给大家一张对比图，大家可以看看自己更适合哪种方式~</w:t>
      </w:r>
    </w:p>
    <w:p>
      <w:pPr>
        <w:pStyle w:val="ablt93"/>
        <w:numPr/>
        <w:pBdr>
          <w:bottom/>
        </w:pBdr>
        <w:ind/>
        <w:jc w:val="both"/>
        <w:rPr/>
      </w:pPr>
      <w:r>
        <w:rPr/>
        <w:drawing>
          <wp:inline distT="0" distB="0" distL="0" distR="0">
            <wp:extent cx="5760085" cy="7510239"/>
            <wp:effectExtent l="0" t="0" r="0" b="0"/>
            <wp:docPr id="41" name="picture" descr="descript"/>
            <wp:cNvGraphicFramePr/>
            <a:graphic>
              <a:graphicData uri="http://schemas.openxmlformats.org/drawingml/2006/picture">
                <pic:pic>
                  <pic:nvPicPr>
                    <pic:cNvPr id="42" name="picture" descr="descript"/>
                    <pic:cNvPicPr/>
                  </pic:nvPicPr>
                  <pic:blipFill rotWithShape="true">
                    <a:blip r:embed="rId16">
                      <a:extLst/>
                    </a:blip>
                    <a:srcRect/>
                    <a:stretch/>
                  </pic:blipFill>
                  <pic:spPr>
                    <a:xfrm>
                      <a:off x="0" y="0"/>
                      <a:ext cx="5760085" cy="7510239"/>
                    </a:xfrm>
                    <a:prstGeom prst="rect">
                      <a:avLst/>
                    </a:prstGeom>
                    <a:ln>
                      <a:headEnd/>
                      <a:tailEnd/>
                    </a:ln>
                  </pic:spPr>
                </pic:pic>
              </a:graphicData>
            </a:graphic>
          </wp:inline>
        </w:drawing>
      </w:r>
    </w:p>
    <w:p>
      <w:pPr>
        <w:pStyle w:val="rdbvau"/>
        <w:numPr/>
        <w:jc w:val="left"/>
        <w:rPr/>
      </w:pPr>
    </w:p>
    <w:p>
      <w:pPr>
        <w:pStyle w:val="ablt93"/>
        <w:rPr/>
      </w:pPr>
    </w:p>
    <w:sectPr>
      <w:pgSz w:w="11905" w:h="16838"/>
      <w:pgMar w:top="1361" w:right="1417" w:bottom="1361" w:left="1417"/>
    </w:sectPr>
  </w:body>
</w:document>
</file>

<file path=word/fontTable.xml><?xml version="1.0" encoding="utf-8"?>
<w:fonts xmlns:w="http://schemas.openxmlformats.org/wordprocessingml/2006/main"/>
</file>

<file path=word/settings.xml><?xml version="1.0" encoding="utf-8"?>
<w:settings xmlns:w14="http://schemas.microsoft.com/office/word/2010/wordml" xmlns:w15="http://schemas.microsoft.com/office/word/2012/wordml" xmlns:w="http://schemas.openxmlformats.org/wordprocessingml/2006/main" xmlns:m="http://schemas.openxmlformats.org/officeDocument/2006/math" xmlns:mc="http://schemas.openxmlformats.org/markup-compatibility/2006"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doNotLeaveBackslashAlone/>
    <w:ulTrailSpace/>
    <w:doNotExpandShiftReturn/>
    <w:adjustLineHeightInTable/>
    <w:useFELayou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Setting w:name="enableOpenTypeFeatures" w:uri="http://schemas.microsoft.com/office/word" w:val="1"/>
    <w:compatSetting w:name="doNotFlipMirrorIndents" w:uri="http://schemas.microsoft.com/office/word" w:val="1"/>
    <w:compatSetting w:name="overrideTableStyleFontSizeAndJustification" w:uri="http://schemas.microsoft.com/office/word" w:val="1"/>
  </w:compat>
  <w:rsids>
    <w:rsidRoot w:val="00E023A0"/>
    <w:rsid w:val="00680AC3"/>
    <w:rsid w:val="007452DF"/>
    <w:rsid w:val="00E023A0"/>
  </w:rsids>
  <m:mathPr>
    <m:mathFont m:val="Cambria Math"/>
    <m:brkBin m:val="before"/>
    <m:brkBinSub m:val="--"/>
    <m:smallFrac m:val="false"/>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4CB54FC"/>
  <w15:chartTrackingRefBased/>
  <w15:docId w15:val="{0549D595-5F3E-9A49-832F-E7DF37783478}"/>
</w:settings>
</file>

<file path=word/styles.xml><?xml version="1.0" encoding="utf-8"?>
<w:styles xmlns:w="http://schemas.openxmlformats.org/wordprocessingml/2006/main">
  <w:docDefaults>
    <w:rPrDefault>
      <w:rPr>
        <w:rFonts w:ascii="minorHAnsi" w:hAnsi="minorHAnsi" w:eastAsia="minorEastAsia" w:cstheme="minorBidi"/>
        <w:color w:val="333333"/>
        <w:kern w:val="2"/>
        <w:sz w:val="22"/>
        <w:szCs w:val="22"/>
      </w:rPr>
    </w:rPrDefault>
    <w:pPrDefault>
      <w:pPr>
        <w:snapToGrid w:val="false"/>
        <w:spacing w:before="60" w:after="60" w:line="312" w:lineRule="auto"/>
      </w:pPr>
    </w:pPrDefault>
  </w:docDefaults>
  <w:style w:type="paragraph" w:styleId="oxql3y">
    <w:name w:val="heading 1"/>
    <w:basedOn w:val="ablt93"/>
    <w:next w:val="ablt93"/>
    <w:uiPriority w:val="9"/>
    <w:qFormat/>
    <w:pPr>
      <w:keepNext/>
      <w:keepLines/>
      <w:spacing w:before="0" w:after="0" w:line="408" w:lineRule="auto"/>
      <w:outlineLvl w:val="0"/>
    </w:pPr>
    <w:rPr>
      <w:b/>
      <w:bCs/>
      <w:color w:val="1A1A1A"/>
      <w:sz w:val="36"/>
      <w:szCs w:val="36"/>
    </w:rPr>
  </w:style>
  <w:style w:type="paragraph" w:styleId="rdbvau">
    <w:name w:val="Title"/>
    <w:basedOn w:val="ablt93"/>
    <w:next w:val="ablt93"/>
    <w:uiPriority w:val="9"/>
    <w:qFormat/>
    <w:pPr>
      <w:keepNext/>
      <w:keepLines/>
      <w:spacing w:before="0" w:after="0" w:line="408" w:lineRule="auto"/>
      <w:jc w:val="center"/>
      <w:outlineLvl w:val="0"/>
    </w:pPr>
    <w:rPr>
      <w:b/>
      <w:bCs/>
      <w:color w:val="1A1A1A"/>
      <w:sz w:val="48"/>
      <w:szCs w:val="48"/>
    </w:rPr>
  </w:style>
  <w:style w:type="paragraph" w:styleId="ablt93" w:default="true">
    <w:name w:val="Normal"/>
    <w:pPr>
      <w:widowControl w:val="false"/>
      <w:jc w:val="left"/>
    </w:pPr>
  </w:style>
</w:styles>
</file>

<file path=word/_rels/document.xml.rels><?xml version="1.0" encoding="UTF-8" standalone="yes"?><Relationships xmlns="http://schemas.openxmlformats.org/package/2006/relationships"><Relationship Id="rId9" Type="http://schemas.openxmlformats.org/officeDocument/2006/relationships/image" Target="media/image7.png" /><Relationship Id="rId12" Type="http://schemas.openxmlformats.org/officeDocument/2006/relationships/image" Target="media/image10.png" /><Relationship Id="rId1" Type="http://schemas.openxmlformats.org/officeDocument/2006/relationships/settings" Target="settings.xml" /><Relationship Id="rId4" Type="http://schemas.openxmlformats.org/officeDocument/2006/relationships/image" Target="media/image2.png" /><Relationship Id="rId11" Type="http://schemas.openxmlformats.org/officeDocument/2006/relationships/image" Target="media/image9.png" /><Relationship Id="rId13" Type="http://schemas.openxmlformats.org/officeDocument/2006/relationships/image" Target="media/image11.png" /><Relationship Id="rId5" Type="http://schemas.openxmlformats.org/officeDocument/2006/relationships/image" Target="media/image3.png" /><Relationship Id="rId10" Type="http://schemas.openxmlformats.org/officeDocument/2006/relationships/image" Target="media/image8.png" /><Relationship Id="rId0" Type="http://schemas.openxmlformats.org/officeDocument/2006/relationships/styles" Target="styles.xml" /><Relationship Id="rId14" Type="http://schemas.openxmlformats.org/officeDocument/2006/relationships/image" Target="media/image12.png" /><Relationship Id="rId16" Type="http://schemas.openxmlformats.org/officeDocument/2006/relationships/image" Target="media/image14.png" /><Relationship Id="rId15" Type="http://schemas.openxmlformats.org/officeDocument/2006/relationships/image" Target="media/image13.png" /><Relationship Id="rId2" Type="http://schemas.openxmlformats.org/officeDocument/2006/relationships/fontTable" Target="fontTable.xml" /><Relationship Id="rId8" Type="http://schemas.openxmlformats.org/officeDocument/2006/relationships/image" Target="media/image6.png" /><Relationship Id="rId6" Type="http://schemas.openxmlformats.org/officeDocument/2006/relationships/image" Target="media/image4.png" /><Relationship Id="rId3" Type="http://schemas.openxmlformats.org/officeDocument/2006/relationships/image" Target="media/image1.png" /><Relationship Id="rId7" Type="http://schemas.openxmlformats.org/officeDocument/2006/relationships/image" Target="media/image5.png" /></Relationships>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2026-03-05T12:41:14Z</dcterms:created>
  <dcterms:modified xsi:type="dcterms:W3CDTF">2026-03-05T12:41:14Z</dcterms:modified>
</cp:coreProperties>
</file>