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每日科普-扫地机器人</w:t>
      </w:r>
    </w:p>
    <w:p>
      <w:pPr>
        <w:pStyle w:val="xv8kvx"/>
        <w:numPr/>
        <w:ind/>
        <w:rPr/>
      </w:pPr>
      <w:r>
        <w:rPr/>
        <w:t>工作流程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作为一台扫地机器人，一觉醒来发现自己有了新的主人，还为我搭建好了小窝，我把它叫做--基站。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到了新地方呢，先不着急干活，得先绕着新家走一圈参观一下，看看新家有多大。头上的激光雷达就是我的探路器。这样新家的地图就被我搭建起来了，大概路线也就心里有数了。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3173452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7345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086135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08613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接下来就准备干活啦。因为我有一双明亮的眼睛，可以看清各种障碍物，所以不用担心满屋乱撞。当看到固体垃圾后呢，就用边刷把他们聚拢，再用强大的吸力把他们吸入尘盒中，再用身后的拖布把地拖干净。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400035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0003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448459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4845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394454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39445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都忙完后呢就可以回到我的小窝，把垃圾倾倒掉，顺便再清洗下我的拖布，再继续下一块区域的清扫啦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359154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35915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简单总结下就是扫地拖地、导航避障以及基站清洁。</w:t>
      </w:r>
    </w:p>
    <w:p>
      <w:pPr>
        <w:numPr/>
        <w:pBdr/>
        <w:snapToGrid/>
        <w:spacing w:line="240"/>
        <w:ind/>
        <w:rPr/>
      </w:pPr>
    </w:p>
    <w:p>
      <w:pPr>
        <w:pStyle w:val="xv8kvx"/>
        <w:numPr/>
        <w:ind/>
        <w:rPr/>
      </w:pPr>
      <w:r>
        <w:rPr/>
        <w:t>基站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这里大家首先就要确认的是，基站到底放在哪里？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因为基站最核心的作用就是给扫地机器人清洗拖布，这就涉及到一个上下水功能。大家需要把基站装在一个有上下水的地方，比如阳台、卫生间或者厨房，这样洗拖布这件事基站就可以自己搞定了。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449691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4969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3152285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5228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那如果你装基站的位置没有上下水怎么办呢？扫地机器人也提供了水箱版的，只是需要每天手动去加净水和倒污水，还是比较麻烦的。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3091366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09136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xv8kvx"/>
        <w:numPr/>
        <w:ind/>
        <w:rPr/>
      </w:pPr>
      <w:r>
        <w:rPr/>
        <w:t>越障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基站选好后呢，连锁反应就来了。因为阳台厨房卫生间这些地方呢很有可能出现门槛，和卧室客厅是有高度差的，所以就还要考虑扫地机器人的越障能力，别花高价买回来后只能在阳台卫生间来回溜达。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3004096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00409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633513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63351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xv8kvx"/>
        <w:numPr/>
        <w:pBdr/>
        <w:ind/>
        <w:rPr/>
      </w:pPr>
    </w:p>
    <w:p>
      <w:pPr>
        <w:pStyle w:val="xv8kvx"/>
        <w:numPr/>
        <w:ind/>
        <w:rPr/>
      </w:pPr>
      <w:r>
        <w:rPr/>
        <w:t>扫地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扫地机器人扫地的原理和我们自己扫地差不多，我们用扫帚，他们用边刷。我们把垃圾扫到簸箕里，扫地机器人则是通过强大的吸力把这些垃圾吸入尘盒，吸力越大，吸尘效果则越好。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924436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2443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929698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2969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行业主流都是通过Pa数来体现扫地机器人的吸力大小，Pa数就是集尘风口与大气压的压力差数值，现在基本各大品牌都是1万以上的Pa数了，已经相当够用了。再往上的什么2万多Pa就显得有点边际效应了，造假的现象也有不少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791934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79193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778070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77807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在实际清扫场景中大块一些的物体垃圾相对好吸一些，但也要考虑到贴近地面的灰尘、粉尘和毛发。这些垃圾就需要先扬起来再吸进去，所以扫地机器人底部的滚刷就是起到这个作用的。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600766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60076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888390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1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8839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而滚刷又容易缠绕毛发，所以各大厂商都在卷防缠绕滚刷，只不过各家技术不同。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一是切割式的，也就是滚刷上有细密的刀齿，毛发缠绕上来后呢就直接割断割碎然后吸入。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另一种是气旋式的，特意留了一侧空间专门吸入毛发。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还有一种是厂商直接使用两个胶毛一体滚刷对着卷，效果也不错~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765954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2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76595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956844"/>
            <wp:effectExtent l="0" t="0" r="0" b="0"/>
            <wp:docPr id="5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7" name="picture" descr="descript"/>
                    <pic:cNvPicPr/>
                  </pic:nvPicPr>
                  <pic:blipFill rotWithShape="true">
                    <a:blip r:embed="rId2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5684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xv8kvx"/>
        <w:numPr/>
        <w:pBdr/>
        <w:ind/>
        <w:rPr/>
      </w:pPr>
      <w:r>
        <w:rPr/>
        <w:t>拖地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传统扫地机器人的拖地方式，就是把拖布浸湿后对地加压旋转完成拖地动作。拖布造型有圆形、三角形还有平板，清洁效果区别不大，拖完一块区域后就会回基站清洗拖布，再开始新的区域清洁。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66479"/>
            <wp:effectExtent l="0" t="0" r="0" b="0"/>
            <wp:docPr id="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0" name="picture" descr="descript"/>
                    <pic:cNvPicPr/>
                  </pic:nvPicPr>
                  <pic:blipFill rotWithShape="true">
                    <a:blip r:embed="rId2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6647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36249"/>
            <wp:effectExtent l="0" t="0" r="0" b="0"/>
            <wp:docPr id="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3" name="picture" descr="descript"/>
                    <pic:cNvPicPr/>
                  </pic:nvPicPr>
                  <pic:blipFill rotWithShape="true">
                    <a:blip r:embed="rId2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3624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91372"/>
            <wp:effectExtent l="0" t="0" r="0" b="0"/>
            <wp:docPr id="6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6" name="picture" descr="descript"/>
                    <pic:cNvPicPr/>
                  </pic:nvPicPr>
                  <pic:blipFill rotWithShape="true">
                    <a:blip r:embed="rId2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9137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现在扫地机器人也有一个新的技术，活水洗地，也就是边拖地边用内部的喷淋口喷清水清洗拖布，保证拖布一直是干净的，杜绝以脏拖脏。听起来很棒，但实际运用起来还存在很多问题。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98156"/>
            <wp:effectExtent l="0" t="0" r="0" b="0"/>
            <wp:docPr id="6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9" name="picture" descr="descript"/>
                    <pic:cNvPicPr/>
                  </pic:nvPicPr>
                  <pic:blipFill rotWithShape="true">
                    <a:blip r:embed="rId2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9815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43640"/>
            <wp:effectExtent l="0" t="0" r="0" b="0"/>
            <wp:docPr id="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2" name="picture" descr="descript"/>
                    <pic:cNvPicPr/>
                  </pic:nvPicPr>
                  <pic:blipFill rotWithShape="true">
                    <a:blip r:embed="rId2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4364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活水洗扫地机器人基本都是履带式或者滚筒式。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拿履带式来举例，它最大的问题就在于拖布结构很容易被垃圾卡住，直接罢工，需要人工干预清理不说，很多时候它发出异响你都不知道问题出在哪里，因为很有可能异物已经被卷到机身内部了。</w:t>
      </w: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而滚筒式，会发现它的实际接地清洁横截面比较小，只能一点一点拖。而且传统圆形拖布是反复的下压旋转，对于顽固污渍清洗会更彻底，滚筒式清洗效果就要差一点。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756580"/>
            <wp:effectExtent l="0" t="0" r="0" b="0"/>
            <wp:docPr id="7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5" name="picture" descr="descript"/>
                    <pic:cNvPicPr/>
                  </pic:nvPicPr>
                  <pic:blipFill rotWithShape="true">
                    <a:blip r:embed="rId2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75658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30152"/>
            <wp:effectExtent l="0" t="0" r="0" b="0"/>
            <wp:docPr id="7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8" name="picture" descr="descript"/>
                    <pic:cNvPicPr/>
                  </pic:nvPicPr>
                  <pic:blipFill rotWithShape="true">
                    <a:blip r:embed="rId2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3015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这边建议大家对于新技术一定要辩证看待，很多新技术是还没有成熟就着急上市了，这也是扫地机器人更新换代快带来的一大弊端。个人建议是等活水洗技术再成熟一些再去买。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xv8kvx"/>
        <w:numPr/>
        <w:ind/>
        <w:rPr/>
      </w:pPr>
      <w:r>
        <w:rPr/>
        <w:t>边角清洁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不管是扫地还是拖地，都会遇到两个共通的问题。一个是边角清洁，扫地机器人通常都是圆的，拖布也要比机身边缘更靠里，这也就导致清理边边角角的地方容易产生死角。为了顾及到盲区，各大厂商也想了不少办法，比如基础的扭屁股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55412"/>
            <wp:effectExtent l="0" t="0" r="0" b="0"/>
            <wp:docPr id="8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1" name="picture" descr="descript"/>
                    <pic:cNvPicPr/>
                  </pic:nvPicPr>
                  <pic:blipFill rotWithShape="true">
                    <a:blip r:embed="rId2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5541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82330"/>
            <wp:effectExtent l="0" t="0" r="0" b="0"/>
            <wp:docPr id="8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4" name="picture" descr="descript"/>
                    <pic:cNvPicPr/>
                  </pic:nvPicPr>
                  <pic:blipFill rotWithShape="true">
                    <a:blip r:embed="rId3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8233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16966"/>
            <wp:effectExtent l="0" t="0" r="0" b="0"/>
            <wp:docPr id="8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7" name="picture" descr="descript"/>
                    <pic:cNvPicPr/>
                  </pic:nvPicPr>
                  <pic:blipFill rotWithShape="true">
                    <a:blip r:embed="rId3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1696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当然也有更高级的方式，现在大多数中高端扫地机器人都加入了机械臂，可以把边刷、拖布外扩到机身之外，尽最大可能去减少清洁盲区。甚至还有品牌会推出方形机身来加强边角清洁能力，代价就是机身体积会变大，灵活性和通过性会变差。</w:t>
      </w:r>
      <w:r>
        <w:rPr/>
        <w:drawing>
          <wp:inline distT="0" distB="0" distL="0" distR="0">
            <wp:extent cx="5760085" cy="3135609"/>
            <wp:effectExtent l="0" t="0" r="0" b="0"/>
            <wp:docPr id="8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0" name="picture" descr="descript"/>
                    <pic:cNvPicPr/>
                  </pic:nvPicPr>
                  <pic:blipFill rotWithShape="true">
                    <a:blip r:embed="rId3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3560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35518"/>
            <wp:effectExtent l="0" t="0" r="0" b="0"/>
            <wp:docPr id="9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3" name="picture" descr="descript"/>
                    <pic:cNvPicPr/>
                  </pic:nvPicPr>
                  <pic:blipFill rotWithShape="true">
                    <a:blip r:embed="rId3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3551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22121"/>
            <wp:effectExtent l="0" t="0" r="0" b="0"/>
            <wp:docPr id="9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6" name="picture" descr="descript"/>
                    <pic:cNvPicPr/>
                  </pic:nvPicPr>
                  <pic:blipFill rotWithShape="true">
                    <a:blip r:embed="rId3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2212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xv8kvx"/>
        <w:numPr/>
        <w:pBdr/>
        <w:ind/>
        <w:rPr/>
      </w:pPr>
      <w:r>
        <w:rPr/>
        <w:t>升降控制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另一个就是边刷、滚刷、拖布的智能升降控制。这功能有什么好处呢，比如你遇到了液体垃圾，就可以进入单拖模式，把边刷和滚刷抬起来，不用害怕被液体垃圾污染到。清理地毯或者颗粒物垃圾时，就可以升起拖布专心吸尘了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74132"/>
            <wp:effectExtent l="0" t="0" r="0" b="0"/>
            <wp:docPr id="9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9" name="picture" descr="descript"/>
                    <pic:cNvPicPr/>
                  </pic:nvPicPr>
                  <pic:blipFill rotWithShape="true">
                    <a:blip r:embed="rId3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7413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ind/>
        <w:rPr/>
      </w:pPr>
      <w:r>
        <w:rPr/>
        <w:drawing>
          <wp:inline distT="0" distB="0" distL="0" distR="0">
            <wp:extent cx="5760085" cy="3413887"/>
            <wp:effectExtent l="0" t="0" r="0" b="0"/>
            <wp:docPr id="10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2" name="picture" descr="descript"/>
                    <pic:cNvPicPr/>
                  </pic:nvPicPr>
                  <pic:blipFill rotWithShape="true">
                    <a:blip r:embed="rId3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41388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compatibilityMode" w:uri="http://schemas.microsoft.com/office/word" w:val="15"/>
    <w:compatSetting w:name="useWord2013TrackBottomHyphenation" w:uri="http://schemas.microsoft.com/office/word" w:val="0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ablt93" w:default="true">
    <w:name w:val="Normal"/>
    <w:pPr>
      <w:widowControl w:val="false"/>
      <w:jc w:val="left"/>
    </w:pPr>
  </w:style>
  <w:style w:type="paragraph" w:styleId="xv8kvx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</w:styles>
</file>

<file path=word/_rels/document.xml.rels><?xml version="1.0" encoding="UTF-8" standalone="yes"?><Relationships xmlns="http://schemas.openxmlformats.org/package/2006/relationships"><Relationship Id="rId21" Type="http://schemas.openxmlformats.org/officeDocument/2006/relationships/image" Target="media/image19.png" /><Relationship Id="rId20" Type="http://schemas.openxmlformats.org/officeDocument/2006/relationships/image" Target="media/image18.png" /><Relationship Id="rId25" Type="http://schemas.openxmlformats.org/officeDocument/2006/relationships/image" Target="media/image23.png" /><Relationship Id="rId17" Type="http://schemas.openxmlformats.org/officeDocument/2006/relationships/image" Target="media/image15.png" /><Relationship Id="rId16" Type="http://schemas.openxmlformats.org/officeDocument/2006/relationships/image" Target="media/image14.png" /><Relationship Id="rId23" Type="http://schemas.openxmlformats.org/officeDocument/2006/relationships/image" Target="media/image21.png" /><Relationship Id="rId1" Type="http://schemas.openxmlformats.org/officeDocument/2006/relationships/settings" Target="settings.xml" /><Relationship Id="rId10" Type="http://schemas.openxmlformats.org/officeDocument/2006/relationships/image" Target="media/image8.png" /><Relationship Id="rId19" Type="http://schemas.openxmlformats.org/officeDocument/2006/relationships/image" Target="media/image17.png" /><Relationship Id="rId6" Type="http://schemas.openxmlformats.org/officeDocument/2006/relationships/image" Target="media/image4.png" /><Relationship Id="rId0" Type="http://schemas.openxmlformats.org/officeDocument/2006/relationships/styles" Target="styles.xml" /><Relationship Id="rId11" Type="http://schemas.openxmlformats.org/officeDocument/2006/relationships/image" Target="media/image9.png" /><Relationship Id="rId14" Type="http://schemas.openxmlformats.org/officeDocument/2006/relationships/image" Target="media/image12.png" /><Relationship Id="rId30" Type="http://schemas.openxmlformats.org/officeDocument/2006/relationships/image" Target="media/image28.png" /><Relationship Id="rId12" Type="http://schemas.openxmlformats.org/officeDocument/2006/relationships/image" Target="media/image10.png" /><Relationship Id="rId13" Type="http://schemas.openxmlformats.org/officeDocument/2006/relationships/image" Target="media/image11.png" /><Relationship Id="rId28" Type="http://schemas.openxmlformats.org/officeDocument/2006/relationships/image" Target="media/image26.png" /><Relationship Id="rId22" Type="http://schemas.openxmlformats.org/officeDocument/2006/relationships/image" Target="media/image20.png" /><Relationship Id="rId32" Type="http://schemas.openxmlformats.org/officeDocument/2006/relationships/image" Target="media/image30.png" /><Relationship Id="rId24" Type="http://schemas.openxmlformats.org/officeDocument/2006/relationships/image" Target="media/image22.png" /><Relationship Id="rId26" Type="http://schemas.openxmlformats.org/officeDocument/2006/relationships/image" Target="media/image24.png" /><Relationship Id="rId27" Type="http://schemas.openxmlformats.org/officeDocument/2006/relationships/image" Target="media/image25.png" /><Relationship Id="rId29" Type="http://schemas.openxmlformats.org/officeDocument/2006/relationships/image" Target="media/image27.png" /><Relationship Id="rId33" Type="http://schemas.openxmlformats.org/officeDocument/2006/relationships/image" Target="media/image31.png" /><Relationship Id="rId15" Type="http://schemas.openxmlformats.org/officeDocument/2006/relationships/image" Target="media/image13.png" /><Relationship Id="rId18" Type="http://schemas.openxmlformats.org/officeDocument/2006/relationships/image" Target="media/image16.png" /><Relationship Id="rId5" Type="http://schemas.openxmlformats.org/officeDocument/2006/relationships/image" Target="media/image3.png" /><Relationship Id="rId3" Type="http://schemas.openxmlformats.org/officeDocument/2006/relationships/image" Target="media/image1.png" /><Relationship Id="rId8" Type="http://schemas.openxmlformats.org/officeDocument/2006/relationships/image" Target="media/image6.png" /><Relationship Id="rId34" Type="http://schemas.openxmlformats.org/officeDocument/2006/relationships/image" Target="media/image32.png" /><Relationship Id="rId2" Type="http://schemas.openxmlformats.org/officeDocument/2006/relationships/fontTable" Target="fontTable.xml" /><Relationship Id="rId35" Type="http://schemas.openxmlformats.org/officeDocument/2006/relationships/image" Target="media/image33.png" /><Relationship Id="rId31" Type="http://schemas.openxmlformats.org/officeDocument/2006/relationships/image" Target="media/image29.png" /><Relationship Id="rId36" Type="http://schemas.openxmlformats.org/officeDocument/2006/relationships/image" Target="media/image34.png" /><Relationship Id="rId9" Type="http://schemas.openxmlformats.org/officeDocument/2006/relationships/image" Target="media/image7.png" /><Relationship Id="rId4" Type="http://schemas.openxmlformats.org/officeDocument/2006/relationships/image" Target="media/image2.png" /><Relationship Id="rId7" Type="http://schemas.openxmlformats.org/officeDocument/2006/relationships/image" Target="media/image5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2026-03-05T13:15:09Z</dcterms:created>
  <dcterms:modified xsi:type="dcterms:W3CDTF">2026-03-05T13:15:09Z</dcterms:modified>
</cp:coreProperties>
</file>