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word/fontTable.xml" ContentType="application/vnd.openxmlformats-officedocument.wordprocessingml.fontTable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0" Type="http://schemas.openxmlformats.org/officeDocument/2006/relationships/officeDocument" Target="word/document.xml" /><Relationship Id="rId1" Type="http://schemas.openxmlformats.org/package/2006/relationships/metadata/core-properties" Target="docProps/core.xml" /></Relationships>
</file>

<file path=word/document.xml><?xml version="1.0" encoding="utf-8"?>
<w:document xmlns:pic="http://schemas.openxmlformats.org/drawingml/2006/picture" xmlns:wp="http://schemas.openxmlformats.org/drawingml/2006/wordprocessingDrawing" xmlns:a="http://schemas.openxmlformats.org/drawingml/2006/main" xmlns:w="http://schemas.openxmlformats.org/wordprocessingml/2006/main" xmlns:r="http://schemas.openxmlformats.org/officeDocument/2006/relationships">
  <w:body>
    <w:p>
      <w:pPr>
        <w:pStyle w:val="rdbvau"/>
        <w:numPr/>
        <w:pBdr/>
        <w:ind/>
        <w:jc w:val="center"/>
        <w:rPr/>
      </w:pPr>
      <w:r>
        <w:rPr/>
        <w:t>每日科普-洗衣机性能</w:t>
      </w:r>
    </w:p>
    <w:p>
      <w:pPr>
        <w:pStyle w:val="ablt93"/>
        <w:numPr/>
        <w:pBdr/>
        <w:ind/>
        <w:jc w:val="both"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今天再来和大家唠一唠洗衣机的性能相关，现在市面上各家的产品页都布满了五花八门的技术参数、技术名称，看得人眼花缭乱，不知道怎么去选。这次是给大家发表几个暴论。</w:t>
      </w:r>
    </w:p>
    <w:p>
      <w:pPr>
        <w:pStyle w:val="ablt93"/>
        <w:numPr/>
        <w:pBdr/>
        <w:ind/>
        <w:jc w:val="both"/>
        <w:rPr/>
      </w:pPr>
      <w:r>
        <w:rPr/>
        <w:drawing>
          <wp:inline distT="0" distB="0" distL="0" distR="0">
            <wp:extent cx="5760085" cy="2691040"/>
            <wp:effectExtent l="0" t="0" r="0" b="0"/>
            <wp:docPr id="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" name="picture" descr="descript"/>
                    <pic:cNvPicPr/>
                  </pic:nvPicPr>
                  <pic:blipFill rotWithShape="true">
                    <a:blip r:embed="rId3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2691040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jc w:val="both"/>
        <w:rPr/>
      </w:pPr>
    </w:p>
    <w:p>
      <w:pPr>
        <w:pStyle w:val="pvsr53"/>
        <w:numPr/>
        <w:ind/>
        <w:rPr/>
      </w:pPr>
      <w:r>
        <w:rPr/>
        <w:t>一：洗净比基本没有参考价值。</w:t>
      </w:r>
    </w:p>
    <w:p>
      <w:pPr>
        <w:numPr/>
        <w:snapToGrid/>
        <w:spacing w:line="240"/>
        <w:ind/>
        <w:rPr/>
      </w:pPr>
    </w:p>
    <w:p>
      <w:pPr>
        <w:pStyle w:val="ablt93"/>
        <w:numPr/>
        <w:ind/>
        <w:jc w:val="both"/>
        <w:rPr/>
      </w:pPr>
      <w:r>
        <w:rPr>
          <w:i w:val="false"/>
          <w:strike w:val="false"/>
          <w:color w:val="000000"/>
          <w:u w:val="none"/>
        </w:rPr>
        <w:t>洗净比的概念其实在洗衣机的标准里是有明确定义的，听起来很高大上，其本意也就是想表达洗衣机洗的干不干净。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4819650" cy="2609850"/>
            <wp:effectExtent l="0" t="0" r="0" b="0"/>
            <wp:docPr id="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6" name="picture" descr="descript"/>
                    <pic:cNvPicPr/>
                  </pic:nvPicPr>
                  <pic:blipFill rotWithShape="true">
                    <a:blip r:embed="rId4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4819650" cy="2609850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为什么说没有参考价值呢？从洗净比测试流程来看~</w:t>
      </w:r>
    </w:p>
    <w:p>
      <w:pPr>
        <w:numPr/>
        <w:snapToGrid/>
        <w:spacing w:line="240"/>
        <w:ind/>
        <w:rPr/>
      </w:pP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有两台洗衣机，一台是待测洗衣机，一台是标准参比机。再有两块相同标准的污染布，分别放入两台洗衣机，洗涤后再用专业设备测一测，洗净率的比值就是洗净比。</w:t>
      </w: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问题就出在了洗涤程序上，标准中说待测试的洗衣机可以使用自己声明的程序，不少品牌就钻空子整出了“优化特调”的洗涤程序，动不动就洗个五六个小时，搞到最后洗净比PK沦落到比谁洗的时间长了。</w:t>
      </w:r>
    </w:p>
    <w:p>
      <w:pPr>
        <w:numPr/>
        <w:snapToGrid/>
        <w:spacing w:line="240"/>
        <w:ind/>
        <w:rPr/>
      </w:pP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目前了解下来一线品牌的洗净比测试流程比较标准，但是绝大部分二三线的品牌洗净比都是没有参考价值的。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5534025" cy="2562225"/>
            <wp:effectExtent l="0" t="0" r="0" b="0"/>
            <wp:docPr id="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9" name="picture" descr="descript"/>
                    <pic:cNvPicPr/>
                  </pic:nvPicPr>
                  <pic:blipFill rotWithShape="true">
                    <a:blip r:embed="rId5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534025" cy="2562225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5760085" cy="2586920"/>
            <wp:effectExtent l="0" t="0" r="0" b="0"/>
            <wp:docPr id="11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2" name="picture" descr="descript"/>
                    <pic:cNvPicPr/>
                  </pic:nvPicPr>
                  <pic:blipFill rotWithShape="true">
                    <a:blip r:embed="rId6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2586920"/>
                    </a:xfrm>
                    <a:prstGeom prst="rect">
                      <a:avLst/>
                    </a:prstGeom>
                    <a:solidFill/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34050" cy="2590800"/>
            <wp:effectExtent l="0" t="0" r="0" b="0"/>
            <wp:docPr id="14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5" name="picture" descr="descript"/>
                    <pic:cNvPicPr/>
                  </pic:nvPicPr>
                  <pic:blipFill rotWithShape="true">
                    <a:blip r:embed="rId7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34050" cy="2590800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那怎么看滚筒洗衣机洗的干不干净呢？一是看筒径大小，二是看提升筋的设计。只有提升筋设计足够合理，筒径够大，才能保证摔打力度够大，洗涤效果也就越好。那这个提升筋的设计好坏我们很难量化，所以大家重点看筒径就好。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5600700" cy="2571750"/>
            <wp:effectExtent l="0" t="0" r="0" b="0"/>
            <wp:docPr id="17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8" name="picture" descr="descript"/>
                    <pic:cNvPicPr/>
                  </pic:nvPicPr>
                  <pic:blipFill rotWithShape="true">
                    <a:blip r:embed="rId8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600700" cy="2571750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</w:p>
    <w:p>
      <w:pPr>
        <w:pStyle w:val="pvsr53"/>
        <w:numPr/>
        <w:ind/>
        <w:rPr/>
      </w:pPr>
      <w:r>
        <w:rPr/>
        <w:t>二：电机驱动类型不是很重要。</w:t>
      </w:r>
    </w:p>
    <w:p>
      <w:pPr>
        <w:numPr/>
        <w:snapToGrid/>
        <w:spacing w:line="240"/>
        <w:ind/>
        <w:rPr/>
      </w:pP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之前也给大家科普过有两种电机，用皮带的BLDC电机和直接在筒后面的DD直驱电机。很多人会想这两种电机的噪音区别，其实没必要纠结。洗衣机的噪音和电机类型基本是没什么关系的。脱水噪音大小一看洗衣机的减震系统，二看软件的算法设计。这两种电机各有优缺点，BLDC的缺点在于皮带使用时间久了可能会老化打滑，造成噪音变大。直驱电机的问题在于没有了皮带的缓冲，脱水时找平衡的难度大大提升。</w:t>
      </w:r>
    </w:p>
    <w:p>
      <w:pPr>
        <w:numPr/>
        <w:snapToGrid/>
        <w:spacing w:line="240"/>
        <w:ind/>
        <w:rPr/>
      </w:pP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这边给大家两个建议，一是不用纠结是哪种电机，各有各的优劣。二是如果选直驱电机，最好选择一线品牌，软件算法更合理，脱水找平衡能力更强，脱水效果更好，而且最好不要选1200r/min的直驱。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4248150" cy="2828925"/>
            <wp:effectExtent l="0" t="0" r="0" b="0"/>
            <wp:docPr id="20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1" name="picture" descr="descript"/>
                    <pic:cNvPicPr/>
                  </pic:nvPicPr>
                  <pic:blipFill rotWithShape="true">
                    <a:blip r:embed="rId9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4248150" cy="2828925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</w:p>
    <w:p>
      <w:pPr>
        <w:pStyle w:val="pvsr53"/>
        <w:numPr/>
        <w:ind/>
        <w:rPr/>
      </w:pPr>
      <w:r>
        <w:rPr/>
        <w:t>三：筒门材质很重要！</w:t>
      </w:r>
    </w:p>
    <w:p>
      <w:pPr>
        <w:numPr/>
        <w:snapToGrid/>
        <w:spacing w:line="240"/>
        <w:ind/>
        <w:rPr/>
      </w:pP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线上买家电，因为我们看不到实机，反而更应该去关注一些材质上的差异。洗衣机的筒门一般由内外两层组成，里面的一层所有滚筒洗衣机都是玻璃材质，没有任何区别，主要区别在外面这一层。常见的就是塑料材质，看着是凸起来的，容易一压一个坑，质感一般，这种称为单层玻璃。而高级的洗衣机外层是钢化玻璃，纯平设计，按压不动，火烤也没问题，还有一定隔音效果，目前各大品牌的中高端型号基本都是内外双层玻璃这种材质。</w:t>
      </w:r>
    </w:p>
    <w:p>
      <w:pPr>
        <w:numPr/>
        <w:snapToGrid/>
        <w:spacing w:line="240"/>
        <w:ind/>
        <w:rPr/>
      </w:pP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大部分品牌产品页不会去标明筒门材质，大家关注的话可以问清楚客服。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4467225" cy="2800350"/>
            <wp:effectExtent l="0" t="0" r="0" b="0"/>
            <wp:docPr id="23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4" name="picture" descr="descript"/>
                    <pic:cNvPicPr/>
                  </pic:nvPicPr>
                  <pic:blipFill rotWithShape="true">
                    <a:blip r:embed="rId10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4467225" cy="2800350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最后再提一嘴洗衣机的抗菌除菌，常见的几种形式和优缺点给大家列出来了。简单总结一下，最简单的高温除菌反而是效果最好的，但是因为高温会导致衣服缩水，所以也要关注一下常温除菌技术，比如银离子除菌、臭氧除菌等，各有优缺点，看图即可~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5760085" cy="2706206"/>
            <wp:effectExtent l="0" t="0" r="0" b="0"/>
            <wp:docPr id="26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7" name="picture" descr="descript"/>
                    <pic:cNvPicPr/>
                  </pic:nvPicPr>
                  <pic:blipFill rotWithShape="true">
                    <a:blip r:embed="rId11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2706206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</w:p>
    <w:p>
      <w:pPr>
        <w:pStyle w:val="ablt93"/>
        <w:numPr/>
        <w:pBdr/>
        <w:ind/>
        <w:rPr/>
      </w:pPr>
      <w:r>
        <w:rPr>
          <w:i w:val="false"/>
          <w:strike w:val="false"/>
          <w:color w:val="000000"/>
          <w:u w:val="none"/>
        </w:rPr>
        <w:t>总之别被花里胡哨的名字唬住了，找到适合自己的才是最重要的，毕竟洗衣机是买来省心的，不是用来研究黑科技的</w:t>
      </w:r>
    </w:p>
    <w:p>
      <w:pPr>
        <w:pStyle w:val="ablt93"/>
        <w:numPr/>
        <w:ind/>
        <w:rPr/>
      </w:pPr>
    </w:p>
    <w:p>
      <w:pPr>
        <w:pStyle w:val="rdbvau"/>
        <w:numPr/>
        <w:jc w:val="left"/>
        <w:rPr/>
      </w:pPr>
    </w:p>
    <w:p>
      <w:pPr>
        <w:pStyle w:val="ablt93"/>
        <w:rPr/>
      </w:pPr>
    </w:p>
    <w:sectPr>
      <w:pgSz w:w="11905" w:h="16838"/>
      <w:pgMar w:top="1361" w:right="1417" w:bottom="1361" w:left="1417"/>
    </w:sectPr>
  </w:body>
</w:document>
</file>

<file path=word/fontTable.xml><?xml version="1.0" encoding="utf-8"?>
<w:fonts xmlns:w="http://schemas.openxmlformats.org/wordprocessingml/2006/main"/>
</file>

<file path=word/settings.xml><?xml version="1.0" encoding="utf-8"?>
<w:settings xmlns:w14="http://schemas.microsoft.com/office/word/2010/wordml" xmlns:w15="http://schemas.microsoft.com/office/word/2012/wordml" xmlns:w="http://schemas.openxmlformats.org/wordprocessingml/2006/main" xmlns:m="http://schemas.openxmlformats.org/officeDocument/2006/math" xmlns:mc="http://schemas.openxmlformats.org/markup-compatibility/2006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doNotLeaveBackslashAlone/>
    <w:ulTrailSpace/>
    <w:doNotExpandShiftReturn/>
    <w:adjustLineHeightInTable/>
    <w:useFELayout/>
    <w:compatSetting w:name="doNotFlipMirrorIndents" w:uri="http://schemas.microsoft.com/office/word" w:val="1"/>
    <w:compatSetting w:name="useWord2013TrackBottomHyphenation" w:uri="http://schemas.microsoft.com/office/word" w:val="0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compatibilityMode" w:uri="http://schemas.microsoft.com/office/word" w:val="15"/>
    <w:compatSetting w:name="differentiateMultirowTableHeaders" w:uri="http://schemas.microsoft.com/office/word" w:val="1"/>
  </w:compat>
  <w:rsids>
    <w:rsidRoot w:val="00E023A0"/>
    <w:rsid w:val="00680AC3"/>
    <w:rsid w:val="007452DF"/>
    <w:rsid w:val="00E023A0"/>
  </w:rsids>
  <m:mathPr>
    <m:mathFont m:val="Cambria Math"/>
    <m:brkBin m:val="before"/>
    <m:brkBinSub m:val="--"/>
    <m:smallFrac m:val="false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CB54FC"/>
  <w15:chartTrackingRefBased/>
  <w15:docId w15:val="{0549D595-5F3E-9A49-832F-E7DF37783478}"/>
</w:settings>
</file>

<file path=word/styles.xml><?xml version="1.0" encoding="utf-8"?>
<w:styles xmlns:w="http://schemas.openxmlformats.org/wordprocessingml/2006/main">
  <w:docDefaults>
    <w:rPrDefault>
      <w:rPr>
        <w:rFonts w:ascii="minorHAnsi" w:hAnsi="minorHAnsi" w:eastAsia="minorEastAsia" w:cstheme="minorBidi"/>
        <w:color w:val="333333"/>
        <w:kern w:val="2"/>
        <w:sz w:val="22"/>
        <w:szCs w:val="22"/>
      </w:rPr>
    </w:rPrDefault>
    <w:pPrDefault>
      <w:pPr>
        <w:snapToGrid w:val="false"/>
        <w:spacing w:before="60" w:after="60" w:line="312" w:lineRule="auto"/>
      </w:pPr>
    </w:pPrDefault>
  </w:docDefaults>
  <w:style w:type="paragraph" w:styleId="pvsr53">
    <w:name w:val="heading 1"/>
    <w:basedOn w:val="ablt93"/>
    <w:next w:val="ablt93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paragraph" w:styleId="rdbvau">
    <w:name w:val="Title"/>
    <w:basedOn w:val="ablt93"/>
    <w:next w:val="ablt93"/>
    <w:uiPriority w:val="9"/>
    <w:qFormat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paragraph" w:styleId="ablt93" w:default="true">
    <w:name w:val="Normal"/>
    <w:pPr>
      <w:widowControl w:val="false"/>
      <w:jc w:val="left"/>
    </w:pPr>
  </w:style>
</w:styles>
</file>

<file path=word/_rels/document.xml.rels><?xml version="1.0" encoding="UTF-8" standalone="yes"?><Relationships xmlns="http://schemas.openxmlformats.org/package/2006/relationships"><Relationship Id="rId6" Type="http://schemas.openxmlformats.org/officeDocument/2006/relationships/image" Target="media/image4.png" /><Relationship Id="rId5" Type="http://schemas.openxmlformats.org/officeDocument/2006/relationships/image" Target="media/image3.png" /><Relationship Id="rId8" Type="http://schemas.openxmlformats.org/officeDocument/2006/relationships/image" Target="media/image6.png" /><Relationship Id="rId7" Type="http://schemas.openxmlformats.org/officeDocument/2006/relationships/image" Target="media/image5.png" /><Relationship Id="rId1" Type="http://schemas.openxmlformats.org/officeDocument/2006/relationships/settings" Target="settings.xml" /><Relationship Id="rId2" Type="http://schemas.openxmlformats.org/officeDocument/2006/relationships/fontTable" Target="fontTable.xml" /><Relationship Id="rId0" Type="http://schemas.openxmlformats.org/officeDocument/2006/relationships/styles" Target="styles.xml" /><Relationship Id="rId10" Type="http://schemas.openxmlformats.org/officeDocument/2006/relationships/image" Target="media/image8.png" /><Relationship Id="rId11" Type="http://schemas.openxmlformats.org/officeDocument/2006/relationships/image" Target="media/image9.png" /><Relationship Id="rId9" Type="http://schemas.openxmlformats.org/officeDocument/2006/relationships/image" Target="media/image7.png" /><Relationship Id="rId4" Type="http://schemas.openxmlformats.org/officeDocument/2006/relationships/image" Target="media/image2.png" /><Relationship Id="rId3" Type="http://schemas.openxmlformats.org/officeDocument/2006/relationships/image" Target="media/image1.png" /></Relationships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dcmitype="http://purl.org/dc/dcmitype/" xmlns:dcterms="http://purl.org/dc/terms/" xmlns:cp="http://schemas.openxmlformats.org/package/2006/metadata/core-properties" xmlns:dc="http://purl.org/dc/elements/1.1/">
  <dcterms:created xsi:type="dcterms:W3CDTF">2026-03-05T13:16:48Z</dcterms:created>
  <dcterms:modified xsi:type="dcterms:W3CDTF">2026-03-05T13:16:48Z</dcterms:modified>
</cp:coreProperties>
</file>