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ind w:left="0"/>
        <w:jc w:val="center"/>
        <w:rPr/>
      </w:pPr>
      <w:r>
        <w:rPr/>
        <w:t>每日科普-瓷砖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首先 什么是瓷砖呢？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所谓瓷砖，是以耐火的金属氧化物及半金属氧化物，经由研磨、混合压制、施釉、烧结过程，而形成的一种耐酸碱的瓷质或石质建筑装饰材料。其原材料多由粘土、石英沙等经过高温压缩而成，具有很高的硬度。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048250" cy="2971800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048250" cy="29718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p96mn1"/>
        <w:numPr/>
        <w:ind/>
        <w:rPr/>
      </w:pPr>
      <w:r>
        <w:rPr/>
        <w:t>瓷砖的种类</w:t>
      </w:r>
    </w:p>
    <w:p>
      <w:pPr>
        <w:numPr/>
        <w:snapToGrid/>
        <w:spacing w:line="240"/>
        <w:ind/>
        <w:rPr>
          <w:b/>
        </w:rPr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1、通体砖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通体砖是指胚体和砖表面颜色一致，低吸水率瓷砖，材质坚硬，花色少，通体砖表面不上釉。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■优点:防滑耐磨、性价比高、颜色素雅、简约大方。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■缺点:抗污差、不易清洁、样式单一、装饰效果差。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适用空间:卫生间、厨房、走廊。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2157412" cy="2876549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157412" cy="287654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抛光砖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属于通体砖的一种，经过抛光工艺打磨而成的光亮瓷砖。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■优点:防滑耐磨、无色差、砖体薄、重量轻、坚硬抗弯曲。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■缺点:防滑性能和抗污性能一般。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适用空间:客厅、餐厅、走廊。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2133600" cy="2844799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133600" cy="284479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玻化砖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是强化的抛光砖，是所有瓷砖中最坚硬耐磨的一种。表面光滑，密度高，无需抛光。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■优点:颜色柔和、无色差、硬度高、耐磨性高，耐腐蚀。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■缺点:微孔结构，不耐脏，色彩花纹单一，不防滑。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适用空间:客厅、餐厅、走廊。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/>
        <w:drawing>
          <wp:inline distT="0" distB="0" distL="0" distR="0">
            <wp:extent cx="4386262" cy="2580154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4386262" cy="258015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（可以很明显的看到有个分层）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抛釉砖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表面经过施釉高温高压烧制而成的瓷砖，纹理花色较为丰富，主要以仿石材纹理为主。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■优点:防滑耐污、价格便宜、花色丰富。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■缺点:不耐磨、硬度不高。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适用空间:卫生间、厨房。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3514725" cy="3533775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3514725" cy="35337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仿古砖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是釉面瓷砖的一种，样式做旧，类似石材贴面用久后的效果，与普通产品相比，釉料的色彩更加丰富。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■优点:外观古朴、色彩丰富、防滑耐磨、耐脏、抗氧化、无光污染。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■缺点:硬度弱、磨边难、不能灵活搭配。亮度低、吸水率略高。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适用空间:客厅、厨房、卫生间、阳台等。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3643312" cy="4857750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643312" cy="48577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木纹砖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指表面具有天然木材纹理图案的装饰效果的陶瓷砖，通俗地讲所有表面看起来像木地板的瓷砖都可以叫木纹砖，几乎可以以假乱真。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■优点:环保美观、价格低廉、使用寿命长、易清理、耐磨耐刮。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■缺点:铺贴技术要求高、不够自然、脚感差、难修理。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适用空间:客厅、卧房、书房、走廊。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3362325" cy="4483100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10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362325" cy="44831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以上就是我们比较常见的一些瓷砖款式，那这么多款式到底怎么选呢？瓜子简单给大家说一下</w:t>
      </w:r>
    </w:p>
    <w:p>
      <w:pPr>
        <w:pStyle w:val="p96mn1"/>
        <w:numPr/>
        <w:ind/>
        <w:rPr/>
      </w:pPr>
      <w:r>
        <w:rPr/>
        <w:t>怎么选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</w:p>
    <w:p>
      <w:pPr>
        <w:pStyle w:val="1fisx8"/>
        <w:numPr/>
        <w:ind/>
        <w:rPr/>
      </w:pPr>
      <w:r>
        <w:rPr/>
        <w:t>一、确定使用场景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客厅和卧室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可以选择美观、舒适的瓷砖。例如，抛光砖或抛釉砖，它们表面光滑，有良好的光泽度，能提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升空间的明亮感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2560862" cy="3381180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1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560862" cy="338118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559329" cy="3419475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2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559329" cy="34194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木纹砖也是不错的选择，能营造出温馨自然的氛围。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2673176" cy="3590925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3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673176" cy="35909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669462" cy="3555614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4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669462" cy="355561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厨房和卫生间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考虑防滑性能好的瓷砖，如防滑地砖或哑光釉面砖</w:t>
      </w:r>
      <w:r>
        <w:rPr/>
        <w:drawing>
          <wp:inline distT="0" distB="0" distL="0" distR="0">
            <wp:extent cx="3086100" cy="4240090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5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086100" cy="424009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由于厨房和卫生间容易有污渍，所以瓷砖的抗污能力也很重要</w:t>
      </w:r>
    </w:p>
    <w:p>
      <w:pPr>
        <w:numPr/>
        <w:snapToGrid/>
        <w:spacing w:line="240"/>
        <w:ind/>
        <w:rPr/>
      </w:pPr>
    </w:p>
    <w:p>
      <w:pPr>
        <w:pStyle w:val="1fisx8"/>
        <w:numPr>
          <w:ilvl w:val="0"/>
          <w:numId w:val="1"/>
        </w:numPr>
        <w:ind/>
        <w:jc w:val="left"/>
        <w:rPr/>
      </w:pPr>
      <w:r>
        <w:rPr/>
        <w:t>观察外观质量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色泽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色泽均匀、无色差的瓷砖为佳。将几块瓷砖放在一起对比，观察颜色是否一致。</w:t>
      </w:r>
    </w:p>
    <w:p>
      <w:pPr>
        <w:pStyle w:val="ablt93"/>
        <w:numPr/>
        <w:pBdr/>
        <w:ind w:left="0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例如，如果选择白色瓷砖，要确保都是纯净的白色，没有泛⻩或发灰的情况。</w:t>
      </w:r>
    </w:p>
    <w:p>
      <w:pPr>
        <w:pStyle w:val="ablt93"/>
        <w:numPr/>
        <w:pBdr/>
        <w:ind w:left="0"/>
        <w:rPr>
          <w:i w:val="false"/>
          <w:strike w:val="false"/>
          <w:color w:val="000000"/>
          <w:u w:val="none"/>
        </w:rPr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平整度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把瓷砖放在平整的地面上，观察其是否平整，有无翘⻆、凹凸不平的现象</w:t>
      </w:r>
    </w:p>
    <w:p>
      <w:pPr>
        <w:pStyle w:val="ablt93"/>
        <w:numPr/>
        <w:pBdr/>
        <w:ind w:left="0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可以用手触摸瓷砖的边缘和表面，感受是否平滑</w:t>
      </w:r>
    </w:p>
    <w:p>
      <w:pPr>
        <w:pStyle w:val="ablt93"/>
        <w:numPr/>
        <w:pBdr/>
        <w:ind w:left="0"/>
        <w:rPr/>
      </w:pPr>
      <w:r>
        <w:rPr/>
        <w:drawing>
          <wp:inline distT="0" distB="0" distL="0" distR="0">
            <wp:extent cx="3829987" cy="4867275"/>
            <wp:effectExtent l="0" t="0" r="0" b="0"/>
            <wp:docPr id="3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9" name="picture" descr="descript"/>
                    <pic:cNvPicPr/>
                  </pic:nvPicPr>
                  <pic:blipFill rotWithShape="true">
                    <a:blip r:embed="rId16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829987" cy="48672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 w:left="0"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图案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图案清晰、自然、逼真的瓷砖更具装饰性。</w:t>
      </w:r>
    </w:p>
    <w:p>
      <w:pPr>
        <w:pStyle w:val="ablt93"/>
        <w:numPr/>
        <w:pBdr/>
        <w:ind w:left="0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比如选择有花纹的瓷砖时，要检查花纹是否完整、连续。</w:t>
      </w:r>
    </w:p>
    <w:p>
      <w:pPr>
        <w:pStyle w:val="ablt93"/>
        <w:numPr/>
        <w:pBdr/>
        <w:ind w:left="0"/>
        <w:rPr>
          <w:i w:val="false"/>
          <w:strike w:val="false"/>
          <w:color w:val="000000"/>
          <w:u w:val="none"/>
        </w:rPr>
      </w:pPr>
    </w:p>
    <w:p>
      <w:pPr>
        <w:pStyle w:val="1fisx8"/>
        <w:numPr>
          <w:ilvl w:val="0"/>
          <w:numId w:val="1"/>
        </w:numPr>
        <w:ind/>
        <w:jc w:val="left"/>
        <w:rPr/>
      </w:pPr>
      <w:r>
        <w:rPr/>
        <w:t>检查物理性能</w:t>
      </w:r>
    </w:p>
    <w:p>
      <w:pPr>
        <w:pStyle w:val="ablt93"/>
        <w:numPr/>
        <w:pBdr/>
        <w:ind w:left="0"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1. 吸水率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吸水率低的瓷砖质量较好，不易开裂、变形。</w:t>
      </w:r>
    </w:p>
    <w:p>
      <w:pPr>
        <w:pStyle w:val="ablt93"/>
        <w:numPr/>
        <w:pBdr/>
        <w:ind w:left="0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可以在瓷砖背面滴一滴水，观察水的渗透速度，渗透慢或不渗透的吸水率低。</w:t>
      </w:r>
    </w:p>
    <w:p>
      <w:pPr>
        <w:pStyle w:val="ablt93"/>
        <w:numPr/>
        <w:pBdr/>
        <w:ind w:left="0"/>
        <w:rPr/>
      </w:pPr>
      <w:r>
        <w:rPr/>
        <w:drawing>
          <wp:inline distT="0" distB="0" distL="0" distR="0">
            <wp:extent cx="4610100" cy="6134100"/>
            <wp:effectExtent l="0" t="0" r="0" b="0"/>
            <wp:docPr id="4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2" name="picture" descr="descript"/>
                    <pic:cNvPicPr/>
                  </pic:nvPicPr>
                  <pic:blipFill rotWithShape="true">
                    <a:blip r:embed="rId1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610100" cy="61341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 w:left="0"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2. 耐磨性</w:t>
      </w:r>
    </w:p>
    <w:p>
      <w:pPr>
        <w:pStyle w:val="ablt93"/>
        <w:numPr/>
        <w:pBdr/>
        <w:ind w:left="0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用钥匙等硬物在瓷砖表面刮擦，若无明显划痕，说明耐磨性好。</w:t>
      </w:r>
    </w:p>
    <w:p>
      <w:pPr>
        <w:pStyle w:val="ablt93"/>
        <w:numPr/>
        <w:pBdr/>
        <w:ind w:left="0"/>
        <w:rPr/>
      </w:pPr>
      <w:r>
        <w:rPr/>
        <w:drawing>
          <wp:inline distT="0" distB="0" distL="0" distR="0">
            <wp:extent cx="5686425" cy="8172450"/>
            <wp:effectExtent l="0" t="0" r="0" b="0"/>
            <wp:docPr id="4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5" name="picture" descr="descript"/>
                    <pic:cNvPicPr/>
                  </pic:nvPicPr>
                  <pic:blipFill rotWithShape="true">
                    <a:blip r:embed="rId1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686425" cy="81724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 w:left="0"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3. 强度</w:t>
      </w:r>
    </w:p>
    <w:p>
      <w:pPr>
        <w:pStyle w:val="ablt93"/>
        <w:numPr/>
        <w:pBdr/>
        <w:ind w:left="0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轻轻敲击瓷砖，声音清脆悦耳的，说明瓷砖质地密实，强度高。</w:t>
      </w:r>
    </w:p>
    <w:p>
      <w:pPr>
        <w:pStyle w:val="ablt93"/>
        <w:numPr/>
        <w:pBdr/>
        <w:ind w:left="0"/>
        <w:rPr>
          <w:i w:val="false"/>
          <w:strike w:val="false"/>
          <w:color w:val="000000"/>
          <w:u w:val="none"/>
        </w:rPr>
      </w:pPr>
    </w:p>
    <w:p>
      <w:pPr>
        <w:pStyle w:val="1fisx8"/>
        <w:numPr>
          <w:ilvl w:val="0"/>
          <w:numId w:val="1"/>
        </w:numPr>
        <w:ind/>
        <w:jc w:val="left"/>
        <w:rPr/>
      </w:pPr>
      <w:r>
        <w:rPr/>
        <w:t>尺寸和规格</w:t>
      </w:r>
    </w:p>
    <w:p>
      <w:pPr>
        <w:numPr/>
        <w:pBdr/>
        <w:snapToGrid/>
        <w:spacing w:line="240"/>
        <w:ind w:left="0"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1. 根据空间大小选择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空间较大的房间可以选择大尺寸的瓷砖，如800x800mm或600x1200mm的，能使空间显得更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加开阔。</w:t>
      </w:r>
    </w:p>
    <w:p>
      <w:pPr>
        <w:numPr/>
        <w:pBdr/>
        <w:snapToGrid/>
        <w:spacing w:line="240"/>
        <w:ind w:left="0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小空间则适合小尺寸瓷砖，避免造成不协调的感觉。</w:t>
      </w:r>
    </w:p>
    <w:p>
      <w:pPr>
        <w:numPr/>
        <w:pBdr/>
        <w:snapToGrid/>
        <w:spacing w:line="240"/>
        <w:ind w:left="0"/>
        <w:rPr/>
      </w:pPr>
      <w:r>
        <w:rPr/>
        <w:drawing>
          <wp:inline distT="0" distB="0" distL="0" distR="0">
            <wp:extent cx="4629150" cy="5991225"/>
            <wp:effectExtent l="0" t="0" r="0" b="0"/>
            <wp:docPr id="4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8" name="picture" descr="descript"/>
                    <pic:cNvPicPr/>
                  </pic:nvPicPr>
                  <pic:blipFill rotWithShape="true">
                    <a:blip r:embed="rId1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629150" cy="59912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/>
        <w:pBdr/>
        <w:snapToGrid/>
        <w:spacing w:line="240"/>
        <w:ind w:left="0"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2. 考虑施工难度</w:t>
      </w:r>
    </w:p>
    <w:p>
      <w:pPr>
        <w:numPr/>
        <w:pBdr/>
        <w:snapToGrid/>
        <w:spacing w:line="240"/>
        <w:ind w:left="0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大尺寸瓷砖施工要求较高，如果施工不当容易出现空鼓等问题。</w:t>
      </w:r>
    </w:p>
    <w:p>
      <w:pPr>
        <w:numPr/>
        <w:pBdr/>
        <w:snapToGrid/>
        <w:spacing w:line="240"/>
        <w:ind w:left="0"/>
        <w:rPr>
          <w:i w:val="false"/>
          <w:strike w:val="false"/>
          <w:color w:val="000000"/>
          <w:u w:val="none"/>
        </w:rPr>
      </w:pPr>
    </w:p>
    <w:p>
      <w:pPr>
        <w:numPr>
          <w:ilvl w:val="0"/>
          <w:numId w:val="1"/>
        </w:numPr>
        <w:pBdr/>
        <w:snapToGrid/>
        <w:spacing w:line="240"/>
        <w:ind/>
        <w:jc w:val="left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品牌和价格</w:t>
      </w:r>
    </w:p>
    <w:p>
      <w:pPr>
        <w:numPr/>
        <w:pBdr/>
        <w:snapToGrid/>
        <w:spacing w:line="240"/>
        <w:ind w:left="0"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1. 品牌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知名品牌通常在质量和售后服务方面更有保障。</w:t>
      </w:r>
    </w:p>
    <w:p>
      <w:pPr>
        <w:numPr/>
        <w:pBdr/>
        <w:snapToGrid/>
        <w:spacing w:line="240"/>
        <w:ind w:left="0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但也不一定要追求大品牌的高端系列，可以根据自己的预算选择其性价比高的产品。</w:t>
      </w:r>
    </w:p>
    <w:p>
      <w:pPr>
        <w:numPr/>
        <w:pBdr/>
        <w:snapToGrid/>
        <w:spacing w:line="240"/>
        <w:ind w:left="0"/>
        <w:rPr>
          <w:i w:val="false"/>
          <w:strike w:val="false"/>
          <w:color w:val="000000"/>
          <w:u w:val="none"/>
        </w:rPr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2. 价格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不要只看价格低的瓷砖，可能质量存在问题。</w:t>
      </w:r>
    </w:p>
    <w:p>
      <w:pPr>
        <w:numPr/>
        <w:pBdr/>
        <w:snapToGrid/>
        <w:spacing w:line="240"/>
        <w:ind w:left="0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但也并非价格越高就越好，要综合考虑瓷砖的性能和自身需求。</w:t>
      </w:r>
    </w:p>
    <w:p>
      <w:pPr>
        <w:numPr/>
        <w:pBdr/>
        <w:snapToGrid/>
        <w:spacing w:line="240"/>
        <w:ind w:left="0"/>
        <w:rPr>
          <w:i w:val="false"/>
          <w:strike w:val="false"/>
          <w:color w:val="000000"/>
          <w:u w:val="none"/>
        </w:rPr>
      </w:pPr>
    </w:p>
    <w:p>
      <w:pPr>
        <w:numPr/>
        <w:pBdr>
          <w:bottom/>
        </w:pBdr>
        <w:snapToGrid/>
        <w:spacing w:line="240"/>
        <w:ind w:left="0"/>
        <w:rPr/>
      </w:pPr>
      <w:r>
        <w:rPr>
          <w:i w:val="false"/>
          <w:strike w:val="false"/>
          <w:color w:val="000000"/>
          <w:u w:val="none"/>
        </w:rPr>
        <w:t>例如，有些小品牌的瓷砖在质量上可能并不逊色于大品牌，只是在品牌知名度上有所欠缺，价格相对较低，如果能确保其质量和售后服务，也是不错的选择。</w:t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numbering.xml><?xml version="1.0" encoding="utf-8"?>
<w:numbering xmlns:w="http://schemas.openxmlformats.org/wordprocessingml/2006/main">
  <w:abstractNum w:abstractNumId="1">
    <w:lvl w:ilvl="8">
      <w:start w:val="1"/>
      <w:numFmt w:val="lowerLetter"/>
      <w:lvlText w:val="%9)"/>
      <w:lvlJc w:val="left"/>
      <w:pPr>
        <w:ind w:left="3856" w:hanging="336"/>
      </w:pPr>
      <w:rPr/>
    </w:lvl>
    <w:lvl w:ilvl="0">
      <w:start w:val="2"/>
      <w:numFmt w:val="chineseCountingThousand"/>
      <w:lvlText w:val="%1、"/>
      <w:lvlJc w:val="left"/>
      <w:pPr>
        <w:tabs/>
        <w:ind w:left="462" w:hanging="462"/>
      </w:pPr>
      <w:rPr/>
    </w:lvl>
    <w:lvl w:ilvl="4">
      <w:start w:val="1"/>
      <w:numFmt w:val="decimal"/>
      <w:lvlText w:val="%5、"/>
      <w:lvlJc w:val="left"/>
      <w:pPr>
        <w:ind w:left="2096" w:hanging="336"/>
      </w:pPr>
      <w:rPr/>
    </w:lvl>
    <w:lvl w:ilvl="5">
      <w:start w:val="1"/>
      <w:numFmt w:val="lowerLetter"/>
      <w:lvlText w:val="%6)"/>
      <w:lvlJc w:val="left"/>
      <w:pPr>
        <w:ind w:left="2536" w:hanging="336"/>
      </w:pPr>
      <w:rPr/>
    </w:lvl>
    <w:lvl w:ilvl="3">
      <w:start w:val="1"/>
      <w:numFmt w:val="chineseCountingThousand"/>
      <w:lvlText w:val="%4、"/>
      <w:lvlJc w:val="left"/>
      <w:pPr>
        <w:ind w:left="1782" w:hanging="462"/>
      </w:pPr>
      <w:rPr/>
    </w:lvl>
    <w:lvl w:ilvl="6">
      <w:start w:val="1"/>
      <w:numFmt w:val="chineseCountingThousand"/>
      <w:lvlText w:val="%7、"/>
      <w:lvlJc w:val="left"/>
      <w:pPr>
        <w:ind w:left="3102" w:hanging="462"/>
      </w:pPr>
      <w:rPr/>
    </w:lvl>
    <w:lvl w:ilvl="2">
      <w:start w:val="1"/>
      <w:numFmt w:val="lowerLetter"/>
      <w:lvlText w:val="%3)"/>
      <w:lvlJc w:val="left"/>
      <w:pPr>
        <w:ind w:left="1216" w:hanging="336"/>
      </w:pPr>
      <w:rPr/>
    </w:lvl>
    <w:lvl w:ilvl="1">
      <w:start w:val="1"/>
      <w:numFmt w:val="decimal"/>
      <w:lvlText w:val="%2、"/>
      <w:lvlJc w:val="left"/>
      <w:pPr>
        <w:ind w:left="776" w:hanging="336"/>
      </w:pPr>
      <w:rPr/>
    </w:lvl>
    <w:lvl w:ilvl="7">
      <w:start w:val="1"/>
      <w:numFmt w:val="decimal"/>
      <w:lvlText w:val="%8、"/>
      <w:lvlJc w:val="left"/>
      <w:pPr>
        <w:ind w:left="3416" w:hanging="336"/>
      </w:pPr>
      <w:rPr/>
    </w:lvl>
  </w:abstractNum>
  <w:num w:numId="1">
    <w:abstractNumId w:val="1"/>
  </w:num>
</w:numbering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enableOpenTypeFeatures" w:uri="http://schemas.microsoft.com/office/word" w:val="1"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  <w:compatSetting w:name="doNotFlipMirrorIndents" w:uri="http://schemas.microsoft.com/office/word" w:val="1"/>
    <w:compatSetting w:name="overrideTableStyleFontSizeAndJustification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p96mn1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1fisx8">
    <w:name w:val="heading 2"/>
    <w:basedOn w:val="ablt93"/>
    <w:next w:val="ablt93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ablt93" w:default="true">
    <w:name w:val="Normal"/>
    <w:pPr>
      <w:widowControl w:val="false"/>
      <w:jc w:val="left"/>
    </w:p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6.png" /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4" Type="http://schemas.openxmlformats.org/officeDocument/2006/relationships/image" Target="media/image1.png" /><Relationship Id="rId15" Type="http://schemas.openxmlformats.org/officeDocument/2006/relationships/image" Target="media/image12.png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14" Type="http://schemas.openxmlformats.org/officeDocument/2006/relationships/image" Target="media/image11.png" /><Relationship Id="rId6" Type="http://schemas.openxmlformats.org/officeDocument/2006/relationships/image" Target="media/image3.png" /><Relationship Id="rId12" Type="http://schemas.openxmlformats.org/officeDocument/2006/relationships/image" Target="media/image9.png" /><Relationship Id="rId1" Type="http://schemas.openxmlformats.org/officeDocument/2006/relationships/settings" Target="settings.xml" /><Relationship Id="rId19" Type="http://schemas.openxmlformats.org/officeDocument/2006/relationships/image" Target="media/image16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1" Type="http://schemas.openxmlformats.org/officeDocument/2006/relationships/image" Target="media/image8.png" /><Relationship Id="rId10" Type="http://schemas.openxmlformats.org/officeDocument/2006/relationships/image" Target="media/image7.png" /><Relationship Id="rId18" Type="http://schemas.openxmlformats.org/officeDocument/2006/relationships/image" Target="media/image15.png" /><Relationship Id="rId7" Type="http://schemas.openxmlformats.org/officeDocument/2006/relationships/image" Target="media/image4.jpg" /><Relationship Id="rId3" Type="http://schemas.openxmlformats.org/officeDocument/2006/relationships/numbering" Target="numbering.xml" /><Relationship Id="rId5" Type="http://schemas.openxmlformats.org/officeDocument/2006/relationships/image" Target="media/image2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2026-03-05T13:05:14Z</dcterms:created>
  <dcterms:modified xsi:type="dcterms:W3CDTF">2026-03-05T13:05:14Z</dcterms:modified>
</cp:coreProperties>
</file>