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 w:left="0"/>
        <w:jc w:val="center"/>
        <w:rPr/>
      </w:pPr>
      <w:r>
        <w:rPr/>
        <w:t>每日科普-马桶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关于⻢桶的选择，很多人都纠结究竟是选智能⻢桶，还是普通⻢通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有人会认为⻢桶能用就行，智能⻢桶价格太贵！就不会过多了解智能⻢桶。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从价格上说普通⻢桶的价格大概在800-3000左右，智能⻢桶的价格在1500-10000左右。虽然智能⻢桶相比普通⻢桶的价格更高些，但在使用上体验感是要好很多的</w:t>
      </w:r>
    </w:p>
    <w:p>
      <w:pPr>
        <w:pStyle w:val="ablt93"/>
        <w:numPr/>
        <w:ind/>
        <w:jc w:val="both"/>
        <w:rPr/>
      </w:pPr>
      <w:r>
        <w:rPr/>
        <w:drawing>
          <wp:inline distT="0" distB="0" distL="0" distR="0">
            <wp:extent cx="3362641" cy="4754984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62641" cy="475498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13ddul"/>
        <w:numPr/>
        <w:ind/>
        <w:rPr/>
      </w:pPr>
      <w:r>
        <w:rPr/>
        <w:t>选购智能马桶有以下建议点~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1、停电冲水:防止断电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2、进水过滤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3、加热方式:建议选即热式的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4、自带水箱且双水路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5、喷头自洁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6、翻盖距离可调节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虹吸助冲</w:t>
      </w:r>
    </w:p>
    <w:p>
      <w:pPr>
        <w:pStyle w:val="ablt93"/>
        <w:numPr/>
        <w:pBdr/>
        <w:ind w:left="0"/>
        <w:rPr/>
      </w:pPr>
    </w:p>
    <w:p>
      <w:pPr>
        <w:pStyle w:val="ablt93"/>
        <w:numPr/>
        <w:pBdr/>
        <w:ind w:left="0"/>
        <w:rPr/>
      </w:pPr>
    </w:p>
    <w:p>
      <w:pPr>
        <w:pStyle w:val="13ddul"/>
        <w:numPr/>
        <w:ind/>
        <w:rPr/>
      </w:pPr>
      <w:r>
        <w:rPr/>
        <w:t>那选择落地式马桶还是壁挂式马桶呢？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2533650" cy="358274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33650" cy="358274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壁挂一般是因为方案问题有马桶移位需求的情况下去选择，分体现在几乎已经淘汰，主流的现在都是连体马桶了。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2724150" cy="3632201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724150" cy="363220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pStyle w:val="13ddul"/>
        <w:numPr/>
        <w:ind/>
        <w:rPr/>
      </w:pPr>
      <w:r>
        <w:rPr/>
        <w:t>然后关于马桶的冲水方式~大类分为两种  直冲式和虹吸式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直冲式:冲的不干净，存水面积小，防臭效果差，冲水声音大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虹吸式分为喷射虹吸式和漩涡虹吸式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喷射虹吸式冲水:冲的干净，存水面积大，s弯防臭效果好，冲水声音小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漩涡虹吸式冲水:是在更强劲冲力的情况下还降低了冲水噪音。目前比较高档的马桶都是这种.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4585013" cy="13077505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585013" cy="1307750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旋涡虹吸＞喷射虹吸＞直冲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</w:p>
    <w:p>
      <w:pPr>
        <w:pStyle w:val="13ddul"/>
        <w:numPr/>
        <w:pBdr/>
        <w:ind/>
        <w:rPr/>
      </w:pPr>
      <w:r>
        <w:rPr/>
        <w:t>选购马桶需要重点关注的有三点~ 釉面！水件！马桶盖！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釉面的话我们可以通过三步去判断  大家看图~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892519" cy="4635584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892519" cy="463558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水件是马桶的核心部位,要检查水箱里的水件是否是正厂产品。按钮按下去要能听到发出清脆的声音、没有卡顿、回弹也迅速，这样的使用寿命长。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293269" cy="439102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293269" cy="43910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盖板要选择带缓降器的，这样才不会上下掀盖的时候，发出“砰砰砰”的声音。对于小朋友来说也更加安全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647950" cy="3309937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647950" cy="330993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13ddul"/>
        <w:numPr/>
        <w:ind/>
        <w:rPr/>
      </w:pPr>
      <w:r>
        <w:rPr/>
        <w:t>最后给大家说一下马桶安装注意事项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1、在马桶旁边离地面高度350-400mm的位置预留一个电源，方便以后有需要装智能组件。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2、坑距很重要。坑距是指马桶排污口中心点到墙面/地面的距离，一般地排以305mm、400mm为多，墙排是185mm。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numbering.xml><?xml version="1.0" encoding="utf-8"?>
<w:numbering xmlns:w="http://schemas.openxmlformats.org/wordprocessingml/2006/main">
  <w:abstractNum w:abstractNumId="1">
    <w:lvl w:ilvl="8">
      <w:start w:val="1"/>
      <w:numFmt w:val="lowerRoman"/>
      <w:lvlText w:val="%9)"/>
      <w:lvlJc w:val="left"/>
      <w:pPr>
        <w:ind w:left="3856" w:hanging="336"/>
      </w:pPr>
    </w:lvl>
    <w:lvl w:ilvl="0">
      <w:start w:val="7"/>
      <w:numFmt w:val="decimal"/>
      <w:lvlText w:val="%1、"/>
      <w:lvlJc w:val="left"/>
      <w:pPr>
        <w:tabs/>
        <w:ind w:left="336" w:hanging="336"/>
      </w:pPr>
      <w:rPr/>
    </w:lvl>
    <w:lvl w:ilvl="4">
      <w:start w:val="1"/>
      <w:numFmt w:val="lowerLetter"/>
      <w:lvlText w:val="%5)"/>
      <w:lvlJc w:val="left"/>
      <w:pPr>
        <w:ind w:left="2096" w:hanging="336"/>
      </w:pPr>
    </w:lvl>
    <w:lvl w:ilvl="7">
      <w:start w:val="1"/>
      <w:numFmt w:val="lowerLetter"/>
      <w:lvlText w:val="%8)"/>
      <w:lvlJc w:val="left"/>
      <w:pPr>
        <w:ind w:left="3416" w:hanging="336"/>
      </w:pPr>
    </w:lvl>
    <w:lvl w:ilvl="3">
      <w:start w:val="1"/>
      <w:numFmt w:val="decimal"/>
      <w:lvlText w:val="%4、"/>
      <w:lvlJc w:val="left"/>
      <w:pPr>
        <w:ind w:left="1656" w:hanging="336"/>
      </w:pPr>
    </w:lvl>
    <w:lvl w:ilvl="2">
      <w:start w:val="1"/>
      <w:numFmt w:val="lowerRoman"/>
      <w:lvlText w:val="%3)"/>
      <w:lvlJc w:val="left"/>
      <w:pPr>
        <w:ind w:left="1216" w:hanging="336"/>
      </w:pPr>
    </w:lvl>
    <w:lvl w:ilvl="6">
      <w:start w:val="1"/>
      <w:numFmt w:val="decimal"/>
      <w:lvlText w:val="%7、"/>
      <w:lvlJc w:val="left"/>
      <w:pPr>
        <w:ind w:left="2976" w:hanging="336"/>
      </w:pPr>
    </w:lvl>
    <w:lvl w:ilvl="1">
      <w:start w:val="1"/>
      <w:numFmt w:val="lowerLetter"/>
      <w:lvlText w:val="%2)"/>
      <w:lvlJc w:val="left"/>
      <w:pPr>
        <w:ind w:left="776" w:hanging="336"/>
      </w:pPr>
    </w:lvl>
    <w:lvl w:ilvl="5">
      <w:start w:val="1"/>
      <w:numFmt w:val="lowerRoman"/>
      <w:lvlText w:val="%6)"/>
      <w:lvlJc w:val="left"/>
      <w:pPr>
        <w:ind w:left="2536" w:hanging="336"/>
      </w:pPr>
    </w:lvl>
  </w:abstractNum>
  <w:num w:numId="1">
    <w:abstractNumId w:val="1"/>
  </w:num>
</w:numbering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doNotFlipMirrorIndents" w:uri="http://schemas.microsoft.com/office/word" w:val="1"/>
    <w:compatSetting w:name="useWord2013TrackBottomHyphenation" w:uri="http://schemas.microsoft.com/office/word" w:val="0"/>
    <w:compatSetting w:name="enableOpenTypeFeatures" w:uri="http://schemas.microsoft.com/office/word" w:val="1"/>
    <w:compatSetting w:name="differentiateMultirowTableHeaders" w:uri="http://schemas.microsoft.com/office/word" w:val="1"/>
    <w:compatSetting w:name="overrideTableStyleFontSizeAndJustification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  <w:style w:type="paragraph" w:styleId="13ddul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6.png" /><Relationship Id="rId7" Type="http://schemas.openxmlformats.org/officeDocument/2006/relationships/image" Target="media/image4.jpg" /><Relationship Id="rId1" Type="http://schemas.openxmlformats.org/officeDocument/2006/relationships/settings" Target="settings.xml" /><Relationship Id="rId5" Type="http://schemas.openxmlformats.org/officeDocument/2006/relationships/image" Target="media/image2.png" /><Relationship Id="rId0" Type="http://schemas.openxmlformats.org/officeDocument/2006/relationships/styles" Target="styles.xml" /><Relationship Id="rId10" Type="http://schemas.openxmlformats.org/officeDocument/2006/relationships/image" Target="media/image7.png" /><Relationship Id="rId6" Type="http://schemas.openxmlformats.org/officeDocument/2006/relationships/image" Target="media/image3.png" /><Relationship Id="rId2" Type="http://schemas.openxmlformats.org/officeDocument/2006/relationships/fontTable" Target="fontTable.xml" /><Relationship Id="rId8" Type="http://schemas.openxmlformats.org/officeDocument/2006/relationships/image" Target="media/image5.png" /><Relationship Id="rId4" Type="http://schemas.openxmlformats.org/officeDocument/2006/relationships/image" Target="media/image1.png" /><Relationship Id="rId3" Type="http://schemas.openxmlformats.org/officeDocument/2006/relationships/numbering" Target="numbering.xml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2026-03-05T13:13:04Z</dcterms:created>
  <dcterms:modified xsi:type="dcterms:W3CDTF">2026-03-05T13:13:04Z</dcterms:modified>
</cp:coreProperties>
</file>