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ind/>
        <w:jc w:val="left"/>
        <w:rPr/>
      </w:pPr>
      <w:r>
        <w:rPr/>
        <w:t>现代原木</w:t>
      </w:r>
    </w:p>
    <w:p>
      <w:pPr>
        <w:pStyle w:val="ablt93"/>
        <w:numPr/>
        <w:pBdr/>
        <w:ind/>
        <w:rPr>
          <w:rFonts w:ascii="Optima" w:hAnsi="Optima" w:eastAsia="Optima" w:cs="Optima"/>
          <w:b w:val="false"/>
          <w:i w:val="false"/>
          <w:strike w:val="false"/>
          <w:color w:val="444444"/>
          <w:spacing w:val="0"/>
          <w:sz w:val="21"/>
          <w:u w:val="none"/>
          <w:shd w:val="clear" w:color="auto" w:fill="FFFDFA"/>
        </w:rPr>
      </w:pPr>
      <w:r>
        <w:rPr>
          <w:rFonts w:ascii="Optima" w:hAnsi="Optima" w:eastAsia="Optima" w:cs="Optima"/>
          <w:b w:val="false"/>
          <w:i w:val="false"/>
          <w:strike w:val="false"/>
          <w:color w:val="444444"/>
          <w:spacing w:val="0"/>
          <w:sz w:val="21"/>
          <w:u w:val="none"/>
          <w:shd w:val="clear" w:color="auto" w:fill="FFFDFA"/>
        </w:rPr>
        <w:t>本次案例将现代生活的精致与优雅融进生活的细节中，在名为“家”的属性空间内，彰显居所主人精神向度的无极限</w:t>
      </w:r>
    </w:p>
    <w:p>
      <w:pPr>
        <w:pStyle w:val="rfplvc"/>
        <w:numPr/>
        <w:ind/>
        <w:rPr/>
      </w:pPr>
      <w:r>
        <w:rPr/>
        <w:t>客厅</w:t>
      </w:r>
    </w:p>
    <w:p>
      <w:pPr>
        <w:pStyle w:val="ablt93"/>
        <w:numPr/>
        <w:pBdr/>
        <w:ind/>
        <w:rPr>
          <w:rFonts w:ascii="Optima" w:hAnsi="Optima" w:eastAsia="Optima" w:cs="Optima"/>
          <w:b w:val="false"/>
          <w:i w:val="false"/>
          <w:strike w:val="false"/>
          <w:color w:val="444444"/>
          <w:spacing w:val="0"/>
          <w:sz w:val="21"/>
          <w:u w:val="none"/>
          <w:shd w:val="clear" w:color="auto" w:fill="FFFDFA"/>
        </w:rPr>
      </w:pPr>
      <w:r>
        <w:rPr>
          <w:rFonts w:ascii="Optima" w:hAnsi="Optima" w:eastAsia="Optima" w:cs="Optima"/>
          <w:b w:val="false"/>
          <w:i w:val="false"/>
          <w:strike w:val="false"/>
          <w:color w:val="444444"/>
          <w:spacing w:val="0"/>
          <w:sz w:val="21"/>
          <w:u w:val="none"/>
          <w:shd w:val="clear" w:color="auto" w:fill="FFFDFA"/>
        </w:rPr>
        <w:t>一张拙朴与温静的老木桌，在现代化的客厅空间内，与客厅内柔软的棉质沙发相呼应，舒适的自然感扑面而来</w:t>
      </w:r>
      <w:r>
        <w:rPr/>
        <w:drawing>
          <wp:inline distT="0" distB="0" distL="0" distR="0">
            <wp:extent cx="5760085" cy="3097553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09755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717873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71787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660272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66027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419725" cy="3518400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 l="5950" t="0" r="0" b="0"/>
                    <a:stretch/>
                  </pic:blipFill>
                  <pic:spPr>
                    <a:xfrm rot="0">
                      <a:off x="0" y="0"/>
                      <a:ext cx="5419725" cy="35184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768427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76842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fplvc"/>
        <w:numPr/>
        <w:ind/>
        <w:rPr/>
      </w:pPr>
      <w:r>
        <w:rPr/>
        <w:t>厨房＆餐厅</w:t>
      </w:r>
    </w:p>
    <w:p>
      <w:pPr>
        <w:pStyle w:val="ablt93"/>
        <w:numPr/>
        <w:pBdr/>
        <w:ind/>
        <w:rPr>
          <w:rFonts w:ascii="Optima" w:hAnsi="Optima" w:eastAsia="Optima" w:cs="Optima"/>
          <w:b w:val="false"/>
          <w:i w:val="false"/>
          <w:strike w:val="false"/>
          <w:color w:val="444444"/>
          <w:spacing w:val="0"/>
          <w:sz w:val="21"/>
          <w:u w:val="none"/>
          <w:shd w:val="clear" w:color="auto" w:fill="FFFDFA"/>
        </w:rPr>
      </w:pPr>
      <w:r>
        <w:rPr>
          <w:rFonts w:ascii="Optima" w:hAnsi="Optima" w:eastAsia="Optima" w:cs="Optima"/>
          <w:b w:val="false"/>
          <w:i w:val="false"/>
          <w:strike w:val="false"/>
          <w:color w:val="444444"/>
          <w:spacing w:val="0"/>
          <w:sz w:val="21"/>
          <w:u w:val="none"/>
          <w:shd w:val="clear" w:color="auto" w:fill="FFFDFA"/>
        </w:rPr>
        <w:t>厨一体化设计让整个空间显得通透感十足，和谐统一的色彩，陈设细节所带来的艺术感，都让日常的一日三餐充满了无限的可能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814315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81431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3129000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1290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345327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34532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fplvc"/>
        <w:numPr/>
        <w:ind/>
        <w:rPr/>
      </w:pPr>
      <w:r>
        <w:rPr/>
        <w:t>卧室</w:t>
      </w:r>
    </w:p>
    <w:p>
      <w:pPr>
        <w:pStyle w:val="ablt93"/>
        <w:numPr/>
        <w:pBdr/>
        <w:ind/>
        <w:rPr/>
      </w:pPr>
      <w:r>
        <w:rPr>
          <w:rFonts w:ascii="Optima" w:hAnsi="Optima" w:eastAsia="Optima" w:cs="Optima"/>
          <w:b w:val="false"/>
          <w:i w:val="false"/>
          <w:strike w:val="false"/>
          <w:color w:val="444444"/>
          <w:spacing w:val="0"/>
          <w:sz w:val="21"/>
          <w:u w:val="none"/>
          <w:shd w:val="clear" w:color="auto" w:fill="FFFDFA"/>
        </w:rPr>
        <w:t>在宁静舒适的氛围中，栖居生活也可以充满诗意。久居都市，人们需要一个让精神愉悦放松的空间，最重要的是能够在这里拥有放松度假的感觉</w:t>
      </w:r>
    </w:p>
    <w:p>
      <w:pPr>
        <w:pStyle w:val="ablt93"/>
        <w:numPr/>
        <w:ind/>
        <w:rPr/>
      </w:pPr>
      <w:r>
        <w:rPr/>
        <w:drawing>
          <wp:inline distT="0" distB="0" distL="0" distR="0">
            <wp:extent cx="5760085" cy="3693126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69312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143219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14321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327525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32752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085" cy="4220496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22049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useWord2013TrackBottomHyphenation" w:uri="http://schemas.microsoft.com/office/word" w:val="0"/>
    <w:compatSetting w:name="enableOpenTypeFeatures" w:uri="http://schemas.microsoft.com/office/word" w:val="1"/>
    <w:compatSetting w:name="compatibilityMode" w:uri="http://schemas.microsoft.com/office/word" w:val="15"/>
    <w:compatSetting w:name="differentiateMultirowTableHeaders" w:uri="http://schemas.microsoft.com/office/word" w:val="1"/>
    <w:compatSetting w:name="doNotFlipMirrorIndents" w:uri="http://schemas.microsoft.com/office/word" w:val="1"/>
    <w:compatSetting w:name="overrideTableStyleFontSizeAndJustification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rfplvc">
    <w:name w:val="heading 3"/>
    <w:basedOn w:val="ablt93"/>
    <w:next w:val="ablt93"/>
    <w:uiPriority w:val="9"/>
    <w:qFormat/>
    <w:pPr>
      <w:keepNext/>
      <w:keepLines/>
      <w:spacing w:before="0" w:after="0" w:line="408" w:lineRule="auto"/>
      <w:outlineLvl w:val="2"/>
    </w:pPr>
    <w:rPr>
      <w:b/>
      <w:bCs/>
      <w:color w:val="1A1A1A"/>
      <w:sz w:val="28"/>
      <w:szCs w:val="28"/>
    </w:rPr>
  </w:style>
  <w:style w:type="paragraph" w:styleId="ablt93" w:default="true">
    <w:name w:val="Normal"/>
    <w:pPr>
      <w:widowControl w:val="false"/>
      <w:jc w:val="left"/>
    </w:pPr>
  </w:style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7.png" /><Relationship Id="rId7" Type="http://schemas.openxmlformats.org/officeDocument/2006/relationships/image" Target="media/image5.png" /><Relationship Id="rId6" Type="http://schemas.openxmlformats.org/officeDocument/2006/relationships/image" Target="media/image4.png" /><Relationship Id="rId4" Type="http://schemas.openxmlformats.org/officeDocument/2006/relationships/image" Target="media/image2.png" /><Relationship Id="rId3" Type="http://schemas.openxmlformats.org/officeDocument/2006/relationships/image" Target="media/image1.png" /><Relationship Id="rId2" Type="http://schemas.openxmlformats.org/officeDocument/2006/relationships/fontTable" Target="fontTable.xml" /><Relationship Id="rId8" Type="http://schemas.openxmlformats.org/officeDocument/2006/relationships/image" Target="media/image6.png" /><Relationship Id="rId14" Type="http://schemas.openxmlformats.org/officeDocument/2006/relationships/image" Target="media/image12.png" /><Relationship Id="rId0" Type="http://schemas.openxmlformats.org/officeDocument/2006/relationships/styles" Target="styles.xml" /><Relationship Id="rId10" Type="http://schemas.openxmlformats.org/officeDocument/2006/relationships/image" Target="media/image8.png" /><Relationship Id="rId5" Type="http://schemas.openxmlformats.org/officeDocument/2006/relationships/image" Target="media/image3.png" /><Relationship Id="rId1" Type="http://schemas.openxmlformats.org/officeDocument/2006/relationships/settings" Target="settings.xml" /><Relationship Id="rId11" Type="http://schemas.openxmlformats.org/officeDocument/2006/relationships/image" Target="media/image9.png" /><Relationship Id="rId12" Type="http://schemas.openxmlformats.org/officeDocument/2006/relationships/image" Target="media/image10.png" /><Relationship Id="rId13" Type="http://schemas.openxmlformats.org/officeDocument/2006/relationships/image" Target="media/image11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2026-03-05T12:20:10Z</dcterms:created>
  <dcterms:modified xsi:type="dcterms:W3CDTF">2026-03-05T12:20:10Z</dcterms:modified>
</cp:coreProperties>
</file>